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C2" w:rsidRPr="00EF5135" w:rsidRDefault="00CD1AC2" w:rsidP="002D0BB1">
      <w:pPr>
        <w:spacing w:after="0" w:line="240" w:lineRule="auto"/>
        <w:jc w:val="both"/>
        <w:rPr>
          <w:rFonts w:ascii="Tunga" w:eastAsia="Arial Unicode MS" w:hAnsi="Tunga" w:cs="Tunga"/>
          <w:b/>
          <w:sz w:val="28"/>
          <w:szCs w:val="28"/>
        </w:rPr>
      </w:pPr>
      <w:r w:rsidRPr="00EF5135">
        <w:rPr>
          <w:rFonts w:ascii="Tunga" w:hAnsi="Tunga" w:cs="Tunga"/>
          <w:b/>
          <w:bCs/>
          <w:sz w:val="28"/>
          <w:szCs w:val="28"/>
        </w:rPr>
        <w:t xml:space="preserve">V. </w:t>
      </w:r>
      <w:r w:rsidRPr="00EF5135">
        <w:rPr>
          <w:rFonts w:ascii="Tunga" w:eastAsia="Arial Unicode MS" w:hAnsi="Tunga" w:cs="Tunga"/>
          <w:b/>
          <w:sz w:val="28"/>
          <w:szCs w:val="28"/>
        </w:rPr>
        <w:t>ಇತರೆ ಕೃಷಿ ಯೋಜನೆಗಳು</w:t>
      </w:r>
      <w:r w:rsidRPr="00EF5135">
        <w:rPr>
          <w:rFonts w:ascii="Tunga" w:eastAsia="Arial Unicode MS" w:hAnsi="Tunga" w:cs="Tunga"/>
          <w:sz w:val="28"/>
          <w:szCs w:val="28"/>
        </w:rPr>
        <w:t xml:space="preserve"> </w:t>
      </w:r>
      <w:r w:rsidRPr="00EF5135">
        <w:rPr>
          <w:rFonts w:ascii="Tunga" w:eastAsia="Arial Unicode MS" w:hAnsi="Tunga" w:cs="Tunga"/>
          <w:b/>
          <w:sz w:val="28"/>
          <w:szCs w:val="28"/>
        </w:rPr>
        <w:t>ಲೆಕ್ಕ ಶೀರ್ಷಿಕೆ: 2401-00-102-0-28</w:t>
      </w:r>
    </w:p>
    <w:p w:rsidR="00CD1AC2" w:rsidRPr="00EF5135" w:rsidRDefault="00CD1AC2" w:rsidP="002D0BB1">
      <w:pPr>
        <w:spacing w:after="0" w:line="240" w:lineRule="auto"/>
        <w:jc w:val="both"/>
        <w:rPr>
          <w:rFonts w:ascii="Tunga" w:eastAsia="Arial Unicode MS" w:hAnsi="Tunga" w:cs="Tunga"/>
          <w:sz w:val="28"/>
          <w:szCs w:val="28"/>
        </w:rPr>
      </w:pPr>
    </w:p>
    <w:p w:rsidR="00CD1AC2" w:rsidRPr="00EF5135" w:rsidRDefault="00CD1AC2" w:rsidP="002D0BB1">
      <w:pPr>
        <w:spacing w:after="0" w:line="240" w:lineRule="auto"/>
        <w:jc w:val="both"/>
        <w:rPr>
          <w:rFonts w:ascii="Tunga" w:eastAsia="Arial Unicode MS" w:hAnsi="Tunga" w:cs="Tunga"/>
          <w:b/>
          <w:sz w:val="28"/>
          <w:szCs w:val="28"/>
        </w:rPr>
      </w:pPr>
      <w:r w:rsidRPr="00EF5135">
        <w:rPr>
          <w:rFonts w:ascii="Tunga" w:eastAsia="Arial Unicode MS" w:hAnsi="Tunga" w:cs="Tunga"/>
          <w:sz w:val="28"/>
          <w:szCs w:val="28"/>
        </w:rPr>
        <w:t>1.</w:t>
      </w:r>
      <w:r w:rsidRPr="00EF5135">
        <w:rPr>
          <w:rFonts w:ascii="Tunga" w:eastAsia="Arial Unicode MS" w:hAnsi="Tunga" w:cs="Tunga"/>
          <w:b/>
          <w:sz w:val="28"/>
          <w:szCs w:val="28"/>
        </w:rPr>
        <w:t>ರೈತರ ಆತ್ಮಹತ್ಯೆ ಲೆಕ್ಕ ಶೀರ್ಷಿಕೆ: 2401-00-102-0-28(ಯೋಜನೆ) ಉಪಶೀರ್ಷಿಕೆ (100)</w:t>
      </w:r>
    </w:p>
    <w:p w:rsidR="00CD1AC2" w:rsidRPr="00EF5135" w:rsidRDefault="00CD1AC2" w:rsidP="002D0BB1">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ಈ ಮೇಲ್ಕಂಡ ಲೆಕ್ಕ ಶೀರ್ಷಿಕೆಯ ಯೋಜನೆಯನ್ನು ಕಂದಾಯ ಇಲಾಖೆಗೆ ವರ್ಗಾಯಿಸಲಾಗಿದ್ದು, ಸರ್ಕಾರದ ಅದೀನ ಕಾರ್ಯದರ್ಶಿಗಳು, ಆರ್ಥಿಕ ಇಲಾಖೆಯ ಅನದಿಕೃತ ತಿಪ್ಪಣಿ ಸಂಖ್ಯೆ:ಆಇ 43 ವೆಚ್ಚ-4/2020, ,ದಿನಾಂಕ:19.02..2020 ರಂತೆ 2020-21 ನೇ ಸಾಲಿನಿಂದ ಕಂದಾಯ ಇಲಾಖೆಯ ಲೆ/ಶೀ 2235-60-102-1-08-100 ರ ಪಿಡಿ ಖಾತೆಯಿಂದ ಸದರಿ ಪ್ರಕರಣಗಳಿಗೆ ಪರಿಹಾರ ಒದಗಿಸಲು ಅವಕಾಶ ಕಲ್ಪಿಸಲಾಗಿದೆ. </w:t>
      </w:r>
    </w:p>
    <w:p w:rsidR="00CD1AC2" w:rsidRPr="00EF5135" w:rsidRDefault="00CD1AC2" w:rsidP="002D0BB1">
      <w:pPr>
        <w:spacing w:after="0" w:line="240" w:lineRule="auto"/>
        <w:jc w:val="both"/>
        <w:rPr>
          <w:rFonts w:ascii="Tunga" w:eastAsia="Arial Unicode MS" w:hAnsi="Tunga" w:cs="Tunga"/>
          <w:b/>
          <w:sz w:val="28"/>
          <w:szCs w:val="28"/>
        </w:rPr>
      </w:pPr>
      <w:r w:rsidRPr="00EF5135">
        <w:rPr>
          <w:rFonts w:ascii="Tunga" w:eastAsia="Arial Unicode MS" w:hAnsi="Tunga" w:cs="Tunga"/>
          <w:b/>
          <w:sz w:val="28"/>
          <w:szCs w:val="28"/>
        </w:rPr>
        <w:t>1. ಪ್ರಾರಂಭವಾದ ವರ್ಷ ಮತ್ತು ಮೂಲ ಉದ್ದೇಶ:</w:t>
      </w:r>
    </w:p>
    <w:p w:rsidR="00CD1AC2" w:rsidRPr="00EF5135" w:rsidRDefault="00CD1AC2" w:rsidP="002D0BB1">
      <w:pPr>
        <w:spacing w:after="0" w:line="240" w:lineRule="auto"/>
        <w:ind w:firstLine="720"/>
        <w:jc w:val="both"/>
        <w:rPr>
          <w:rFonts w:ascii="Tunga" w:eastAsia="Arial Unicode MS" w:hAnsi="Tunga" w:cs="Tunga"/>
          <w:sz w:val="28"/>
          <w:szCs w:val="28"/>
        </w:rPr>
      </w:pPr>
      <w:r w:rsidRPr="00EF5135">
        <w:rPr>
          <w:rFonts w:ascii="Tunga" w:eastAsia="Arial Unicode MS" w:hAnsi="Tunga" w:cs="Tunga"/>
          <w:sz w:val="28"/>
          <w:szCs w:val="28"/>
        </w:rPr>
        <w:t>ರಾಜ್ಯದಲ್ಲಿ ಪ್ರಕೃತಿ ವಿಕೋಪ ಮತ್ತು ಇತರೇ ಕಾರಣಗಳಿಂದ ಕಳೆದ ಕೆಲವು ವರ್ಷಗಳಿಂದ ಹಲವಾರು ರೈತರು ಅತ್ಮಹತ್ಯೆ ಮಾಡಿಕೊಳ್ಳುತ್ತಿರುವುದನ್ನು ಗಂಭೀರವಾಗಿ ಪರಿಗಣಿಸಿ ಸರ್ಕಾರವು 1997-98 ನೇ ಸಾಲಿನಲ್ಲಿ ಪ್ರಥಮ ಬಾರಿಗೆ ಜಂಟಿ ಸದನ ಸಮಿತಿಯನ್ನು  ಶ್ರೀ ಜಿ.ವಿ.ಶಿವಕುಮಾರ್ ಇವರ ಅಧ್ಯಕ್ಷತೆಯಲ್ಲಿ ರಚಿಸಿ ರೈತರ ಆತ್ಮಹತ್ಯೆಗೆ ಕಾರಣಗಳನ್ನು ಗುರುತಿಸುವುದರ ಜೊತೆಗೆ, ಪರಿಹಾರ ನೀಡುವ ಬಗ್ಗೆ ಸಲಹೆಗಳನ್ನು ನೀಡಲು ತಿಳಿಸಲಾಗಿತ್ತು. ಈ ಜಂಟಿ ಸದನ ಸಮಿತಿ ಮಾಡಿದ ಅನೇಕ ಶಿಫಾರಸ್ಸುಗಳ ಪೈಕಿ ಒಂದು "ಉನ್ನತ ಮಟ್ಟದ ತಜ್ಞರ ಸಮಿತಿಯನ್ನು ರಚಿಸಿ ವೈಜ್ಞಾನಿಕ ಅಧ್ಯಯನ ಮಾಡುವುದು". ಈ ಹಿನ್ನೆಲೆಯಲ್ಲಿ ವೈಜ್ಞಾನಿಕ ಕಾರಣಗಳನ್ನು ವಿಶ್ಲೇಷಣೆ ಮಾಡುವ ಸಲುವಾಗಿ ಸರ್ಕಾರವು 2001 ರಲ್ಲಿ ಬೆಂಗಳೂರು ಕೃಷಿ ವಿಶ್ವವಿದ್ಯಾನಿಲಯದ ನಿವೃತ್ತ ಉಪಕುಲಪತಿಗಳಾದ ಡಾ. ಜಿ.ಕೆ.ವೀರೇಶ್ ರವರ ಅಧ್ಯಕ್ಷತೆಯಲ್ಲಿ ಸಮಿತಿಯೊಂದನ್ನು ರಚಿಸಿತ್ತು.  ಸದರಿ ಸಮಿತಿಯು ಈ ಬಗ್ಗೆ ವರದಿಯನ್ನು ಸಲ್ಲಿಸಿದ್ದು, ಸದರಿ ವರದಿಯ ಮೇಲೆ  ನಿರ್ಧಾರವನ್ನು ಕಾಯ್ದಿರಿಸಿ,  ಸರ್ಕಾರವು ಸನ್ಮಾನ್ಯ ಮುಖ್ಯ ಮಂತ್ರಿಯವರ ಆಯವ್ಯಯ ಭಾಷಣದಲ್ಲಿ ತಿಳಿಸಿದಂತೆ 2003-04 ನೇ ಸಾಲಿನಿಂದ ಸಾಲದ ಭಾದೆಯಿಂದ ಆತ್ಮಹತ್ಯೆ ಮಾಡಿಕೊಂಡ ಪ್ರತಿಯೊಂದು ಕುಟುಂಬಗಳಿಗೆ ರೂ. 1.00 ಲಕ್ಷ ಪರಿಹಾರಧನವನ್ನು ಒದಗಿಸಲು ಆದೇಶವನ್ನು ಹೊರಡಿಸಿದೆ. (</w:t>
      </w:r>
      <w:r w:rsidRPr="00EF5135">
        <w:rPr>
          <w:rFonts w:ascii="Tunga" w:eastAsia="Arial Unicode MS" w:hAnsi="Tunga" w:cs="Tunga"/>
          <w:b/>
          <w:sz w:val="28"/>
          <w:szCs w:val="28"/>
        </w:rPr>
        <w:t>ಸರ್ಕಾರದ ಆದೇಶ ಸಂ.ಕೃತೋಇ/280/ಕೃಉಇ/2003 ದಿನಾಂಕ 18.7.2003).</w:t>
      </w:r>
      <w:r w:rsidRPr="00EF5135">
        <w:rPr>
          <w:rFonts w:ascii="Tunga" w:eastAsia="Arial Unicode MS" w:hAnsi="Tunga" w:cs="Tunga"/>
          <w:sz w:val="28"/>
          <w:szCs w:val="28"/>
        </w:rPr>
        <w:t xml:space="preserve">   </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r>
      <w:r w:rsidRPr="00EF5135">
        <w:rPr>
          <w:rFonts w:ascii="Tunga" w:eastAsia="Arial Unicode MS" w:hAnsi="Tunga" w:cs="Tunga"/>
          <w:b/>
          <w:sz w:val="28"/>
          <w:szCs w:val="28"/>
        </w:rPr>
        <w:t>ಸರ್ಕಾರಿ ಆದೇಶ ಸಂಖ್ಯೆ :ಕೃತೋಇ 280 ಕೃಉಇ 2003 ಬೆಂಗಳೂರು ದಿನಾಂಕ:18.07.2003</w:t>
      </w:r>
      <w:r w:rsidRPr="00EF5135">
        <w:rPr>
          <w:rFonts w:ascii="Tunga" w:eastAsia="Arial Unicode MS" w:hAnsi="Tunga" w:cs="Tunga"/>
          <w:sz w:val="28"/>
          <w:szCs w:val="28"/>
        </w:rPr>
        <w:t xml:space="preserve"> ರನ್ವಯ ಸಾಲ ನೀಡುವ ಸಂಸ್ಧೆಗಳಿಂದ ಪಡೆದ ಸಾಲದ ಹೊರೆಯೇ ರೈತರ ಆತ್ಮಹತ್ಯೆಗಳಿಗೆ ಕಾರಣವೆಂಬ ವಿಷಯವನ್ನು ಖಾತರಿ ಮಾಡಿಕೊಂಡು ದೃಢೀಕರಣ ಪತ್ರವನ್ನು ನೀಡುವ ಸಲುವಾಗಿ </w:t>
      </w:r>
      <w:r w:rsidRPr="00EF5135">
        <w:rPr>
          <w:rFonts w:ascii="Tunga" w:eastAsia="Arial Unicode MS" w:hAnsi="Tunga" w:cs="Tunga"/>
          <w:sz w:val="28"/>
          <w:szCs w:val="28"/>
        </w:rPr>
        <w:lastRenderedPageBreak/>
        <w:t xml:space="preserve">ಪ್ರತಿ ಉಪ ವಿಭಾಗೀಯ ಮಟ್ಟದಲ್ಲಿ ಉಪ ವಿಭಾಗಾಧಿಕಾರಿಯವರ ಅಧ್ಯಕ್ಷತೆಯಲ್ಲಿ ಅಧಿಕಾರಿಗಳ ಸಮಿತಿಯೊಂದನ್ನು ರಚಿಸಲಾಗಿದೆ. ಈ ಸಮಿತಿಯು ರೈತರ ಆತ್ಮಹತ್ಯೆ ಪ್ರಕರಣಗಳಿಗೆ ಸಂಬಂಧಿಸಿದಂತೆ ವರದಿಯಾದ ಪ್ರಕರಣಗಳನ್ನು ಪರಿಶೀಲಿಸಿ ಪರಿಹಾರ ನೀಡುವ ಬಗ್ಗೆ ಧೃಡೀಕರಣ ಪತ್ರವನ್ನು ನೀಡುತ್ತದೆ.  </w:t>
      </w:r>
    </w:p>
    <w:p w:rsidR="00CD1AC2" w:rsidRPr="00EF5135" w:rsidRDefault="00CD1AC2" w:rsidP="002D0BB1">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br w:type="page"/>
      </w:r>
    </w:p>
    <w:p w:rsidR="00CD1AC2" w:rsidRPr="00EF5135" w:rsidRDefault="00CD1AC2" w:rsidP="002D0BB1">
      <w:pPr>
        <w:tabs>
          <w:tab w:val="left" w:pos="0"/>
        </w:tabs>
        <w:spacing w:after="0" w:line="240" w:lineRule="auto"/>
        <w:jc w:val="both"/>
        <w:rPr>
          <w:rFonts w:ascii="Tunga" w:eastAsia="Arial Unicode MS" w:hAnsi="Tunga" w:cs="Tunga"/>
          <w:sz w:val="28"/>
          <w:szCs w:val="28"/>
        </w:rPr>
      </w:pPr>
    </w:p>
    <w:p w:rsidR="00CD1AC2" w:rsidRPr="00EF5135" w:rsidRDefault="00CD1AC2" w:rsidP="002D0BB1">
      <w:pPr>
        <w:tabs>
          <w:tab w:val="left" w:pos="0"/>
        </w:tabs>
        <w:spacing w:after="0" w:line="240" w:lineRule="auto"/>
        <w:jc w:val="both"/>
        <w:rPr>
          <w:rFonts w:ascii="Tunga" w:eastAsia="Arial Unicode MS" w:hAnsi="Tunga" w:cs="Tunga"/>
          <w:b/>
          <w:sz w:val="28"/>
          <w:szCs w:val="28"/>
        </w:rPr>
      </w:pPr>
      <w:r w:rsidRPr="00EF5135">
        <w:rPr>
          <w:rFonts w:ascii="Tunga" w:eastAsia="Arial Unicode MS" w:hAnsi="Tunga" w:cs="Tunga"/>
          <w:b/>
          <w:sz w:val="28"/>
          <w:szCs w:val="28"/>
        </w:rPr>
        <w:t>ಉಪ ವಿಭಾಗ ಮಟ್ಟದ ಸಮಿತಿ</w:t>
      </w:r>
    </w:p>
    <w:tbl>
      <w:tblPr>
        <w:tblStyle w:val="TableGrid"/>
        <w:tblW w:w="0" w:type="auto"/>
        <w:tblLook w:val="04A0"/>
      </w:tblPr>
      <w:tblGrid>
        <w:gridCol w:w="648"/>
        <w:gridCol w:w="6120"/>
        <w:gridCol w:w="2700"/>
      </w:tblGrid>
      <w:tr w:rsidR="00CD1AC2" w:rsidRPr="00EF5135" w:rsidTr="004A5260">
        <w:tc>
          <w:tcPr>
            <w:tcW w:w="648"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w:t>
            </w:r>
          </w:p>
        </w:tc>
        <w:tc>
          <w:tcPr>
            <w:tcW w:w="61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ಉಪ ವಿಭಾಗಾಧಿಕಾರಿ, ಕಂದಾಯ ಇಲಾಖೆ</w:t>
            </w:r>
          </w:p>
        </w:tc>
        <w:tc>
          <w:tcPr>
            <w:tcW w:w="270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ಅಧ್ಯಕ್ಷರು</w:t>
            </w:r>
          </w:p>
        </w:tc>
      </w:tr>
      <w:tr w:rsidR="00CD1AC2" w:rsidRPr="00EF5135" w:rsidTr="004A5260">
        <w:tc>
          <w:tcPr>
            <w:tcW w:w="648"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w:t>
            </w:r>
          </w:p>
        </w:tc>
        <w:tc>
          <w:tcPr>
            <w:tcW w:w="61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ಆಯಾ ತಾಲ್ಲೂಕಿನ ಸಹಾಯಕ ಕೃಷಿ ನಿರ್ದೇಶಕರು</w:t>
            </w:r>
          </w:p>
        </w:tc>
        <w:tc>
          <w:tcPr>
            <w:tcW w:w="270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 ಕಾರ್ಯದರ್ಶಿ</w:t>
            </w:r>
          </w:p>
        </w:tc>
      </w:tr>
      <w:tr w:rsidR="00CD1AC2" w:rsidRPr="00EF5135" w:rsidTr="004A5260">
        <w:tc>
          <w:tcPr>
            <w:tcW w:w="648"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w:t>
            </w:r>
          </w:p>
        </w:tc>
        <w:tc>
          <w:tcPr>
            <w:tcW w:w="61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ಆಯಾ ತಾಲ್ಲೂಕಿನ ತಹಶೀಲ್ದಾರ್</w:t>
            </w:r>
            <w:r w:rsidRPr="00EF5135">
              <w:rPr>
                <w:rFonts w:ascii="Tunga" w:eastAsia="Arial Unicode MS" w:hAnsi="Tunga" w:cs="Tunga"/>
                <w:sz w:val="28"/>
                <w:szCs w:val="28"/>
              </w:rPr>
              <w:tab/>
            </w:r>
          </w:p>
        </w:tc>
        <w:tc>
          <w:tcPr>
            <w:tcW w:w="270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648"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4</w:t>
            </w:r>
          </w:p>
        </w:tc>
        <w:tc>
          <w:tcPr>
            <w:tcW w:w="61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 xml:space="preserve">ಸರ್ಕಲ್ ಇನ್ಸಪೆಕ್ಟರ್(ಆತ್ಮಹತ್ಯೆ ಮಾಡಿಕೊಂಡ ರೈತನ ಸ್ಥಳದ ಆರ್ಥಿಕ ವ್ಯಾಪ್ತಿ ಹೊಂದಿರುವವರು) </w:t>
            </w:r>
          </w:p>
        </w:tc>
        <w:tc>
          <w:tcPr>
            <w:tcW w:w="270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648"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5</w:t>
            </w:r>
          </w:p>
        </w:tc>
        <w:tc>
          <w:tcPr>
            <w:tcW w:w="61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ಸಹಕಾರಿ ಸಂಘಗಳ ಸಹಾಯಕ ನಿಭಂದಕರು (ಆತ್ಮಹತ್ಯೆ ಮಾಡಿಕೊಂಡ ರೈತನ ಸ್ಥಳದ ಆರ್ಥಿಕ ವ್ಯಾಪ್ತಿ ಹೊಂದಿರುವವರು)</w:t>
            </w:r>
          </w:p>
        </w:tc>
        <w:tc>
          <w:tcPr>
            <w:tcW w:w="270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bl>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ಸದರಿ ಸಮಿತಿಯ ಅಧ್ಯಕ್ಷರು ಅವಶ್ಯಕತೆ ಆಧಾರದ ಮೇಲೆ ಸದಸ್ಯರು, ಉಪ ಸದಸ್ಯರುಗಳನ್ನು  ನೇಮಿಸಿಕೊಳ್ಳವ ಅಧಿಕಾರ ಹೊಂದಿರುತ್ತಾರೆ.</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ಸಮಿತಿಯ ಕರ್ತವ್ಯಗಳು:</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1.ಸಮಿತಿಯು ಆಗ್ಗಿಂದಾಗ್ಗೆ ಸಭೆ ಸೇರಿ ರೈತರ ಆತ್ಮಹತ್ಯೆ ಪ್ರಕರಣಗಳಿಗೆ ಸಂಬಂಧಿಸಿದಂತೆ ವಿವಿದ ಮೂಲಗಳಿಂದ ಸ್ವೀಕೃತವಾಗುವ ಮನವಿ ಪತ್ರಗಳನ್ನು ಪರಿಶೀಲಿಸಿ ಪರಿಹಾರ ನೀಡುವ ಬಗ್ಗೆ ದೃಢೀಕರಣ ಪತ್ರವನ್ನು ನೀಡತಕ್ಕದ್ದು.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2. ಈ ಬಗ್ಗೆ ಸ್ವೀಕೃತವಾಗುವ ಮನವಿಗಳನ್ನು 3 ತಿಂಗಳೊಳಗಾಗಿ ಇತ್ಯರ್ಥಗೊಳಿಸತಕ್ಕದ್ದು.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 ಪರಿಹಾರ ನೀಡುವ ದೃಡೀಕರಣ ನೀಡುವ ಸಂದರ್ಭದಲ್ಲಿ ಪರಿಹಾರದ ಮೊತ್ತವು ಮೃತ ರೈತನ ಕಾನೂನು ಬದ್ದ  ವಾರಸುದಾರನಿಗೆ  ತಲುಪುವಂತೆ ಎಚ್ಚರಿಕೆ ವಹಿಸುವುದು ಹಾಗೂ ಪರಿಹಾರದ ಧನವು ತಲುಪುವುದನ್ನು ಖಾತರಿ ಮಾಡಿಕೊಳ್ಳತಕ್ಕದ್ದು.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4.ಪರಿಹಾರ ವಿತರಣೆ ಬಗ್ಗೆ ಸೂಕ್ತ ನಿರ್ದಾರ ಕೈಗೊಳ್ಳಲು ಸಮಿತಿಯು ಪೂರ್ಣ ಅಧಿಕಾರವನ್ನು ಹೊಂದಿದೆಯಲ್ಲದೆ ಇದು ಸ್ವತಂತ್ರವಾಗಿರುತ್ತದೆ.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5.ಅವಶ್ಯಕತೆ ಆದಾರದ ಮೇಲೆ ಸಮಿತಿಯು ಆತ್ಮಹತ್ಯೆ ಮಾಡಿಕೊಂಡ ರೈತನ ಸ್ಥಳ ಪರೀಕ್ಷೆ ಹಾಗೂ ಈ ಪ್ರಕರಣಗಳಿಗೆ ಸಂಬಂಧಿಸಿದಂತೆ ಅಗತ್ಯ ಸಾಕ್ಷಾದಾರಗಳನ್ನು ಪಡೆಯಲು ಅಧಿಕಾರ ಹೊಂದಿರುತ್ತದೆ.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lastRenderedPageBreak/>
        <w:tab/>
      </w:r>
      <w:r w:rsidRPr="00EF5135">
        <w:rPr>
          <w:rFonts w:ascii="Tunga" w:eastAsia="Arial Unicode MS" w:hAnsi="Tunga" w:cs="Tunga"/>
          <w:b/>
          <w:sz w:val="28"/>
          <w:szCs w:val="28"/>
        </w:rPr>
        <w:t>ಸರ್ಕಾರದ ಆದೇಶ ಸಂಖ್ಯೆ: ಕೃಇ/57/ಕೃಉಇ/2015(ಭಾ-1), ಬೆಂಗಳೂರು, 11.11.2015</w:t>
      </w:r>
      <w:r w:rsidRPr="00EF5135">
        <w:rPr>
          <w:rFonts w:ascii="Tunga" w:eastAsia="Arial Unicode MS" w:hAnsi="Tunga" w:cs="Tunga"/>
          <w:sz w:val="28"/>
          <w:szCs w:val="28"/>
        </w:rPr>
        <w:t xml:space="preserve"> ರನ್ವಯ ದಿನಾಂಕ 01.04.2015 ರಿಂದ ಪೂರ್ವಾನ್ವಯವಾಗುವಂತೆ ಪ್ರತಿ ಅರ್ಹ ರೈತ ಆತ್ಮಹತ್ಯೆ ಪ್ರಕರಣಗಳಿಗೆ ರೂ.5.00 ಲಕ್ಷ ಪರಿಹಾರಧನವನ್ನು ನೀಡಲಾಗುತ್ತಿದೆ.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t xml:space="preserve">ದಿನಾಂಕ:01-04-2015 ರಿಂದ ಪೂರ್ವಾನ್ವಯವಾಗುವಂತೆ </w:t>
      </w:r>
      <w:r w:rsidRPr="00EF5135">
        <w:rPr>
          <w:rFonts w:ascii="Tunga" w:eastAsia="Arial Unicode MS" w:hAnsi="Tunga" w:cs="Tunga"/>
          <w:b/>
          <w:sz w:val="28"/>
          <w:szCs w:val="28"/>
        </w:rPr>
        <w:t>ಸರ್ಕಾರಿ ಆದೇಶ ಸಂಖ್ಯೆ: ಕೃಇ/57/ಕೃಉಇ 2015(ಭಾಗ-1), ಬೆಂಗಳೂರು, ದಿನಾಂಕ: 25.11.2015</w:t>
      </w:r>
      <w:r w:rsidRPr="00EF5135">
        <w:rPr>
          <w:rFonts w:ascii="Tunga" w:eastAsia="Arial Unicode MS" w:hAnsi="Tunga" w:cs="Tunga"/>
          <w:sz w:val="28"/>
          <w:szCs w:val="28"/>
        </w:rPr>
        <w:t xml:space="preserve"> ರನ್ವಯ ರೈತ ಆತ್ಮಹತ್ಯೆ ಪ್ರಕರಣಗಳನ್ನು ನಿರ್ದರಿಸುವಾಗ ಈ ಕೆಳಗಿನ ಅಂಶಗಳನ್ನೂ ಸಹ ಪರಿಗಣನೆಗೆ ತೆಗೆದುಕೊಳ್ಳುವುದು.        </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t>ಅ. ಸಾಲದ ಹೊರೆಯಿಂದ ಆತ್ಮಹತ್ಯೆ ಮಾಡಿಕೊಂಡಾಗ ಕುಟುಂಬದ ಯಾವುದೇ ಸದಸ್ಯರ ಹೆಸರಿನಲ್ಲಿ ಜಮೀನು ಇದ್ದಲ್ಲಿ ಅಂತಹ ಪ್ರಕರಣಗಳನ್ನು ಪರಿಗಣನೆಗೆ ತೆಗೆದುಕೊಳ್ಳುವುದು.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t>ಆ. ಸರ್ಕಾರದ ಅಧಿಕೃತ ಪರವಾನಗಿ ಹೊಂದಿ ಹಣಕಾಸು ವ್ಯವಹಾರ ನಡೆಸುತ್ತಿರುವ ಚಿಟ್ ಫಂಡ್‍ಗಳು, ಪಾನ್ ಬ್ರೋಕರ್ ಅಂಗಡಿಗಳು, ಖಾಸಗಿ ಲೇವಾದೇವಿದಾರರು ಮತ್ತು ಖಾಸಗಿ ಹಣಕಾಸು ಸಂಸ್ಥೆಗಳಿಂದ ಸಾಲ ಪಡೆದಿರುವುದನ್ನು ಪರಿಗಣನೆಗೆ ತೆಗೆದುಕೊಳ್ಳುವುದು.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t>ಇ. ಕೃಷಿ ಕಾರ್ಮಿಕರು ರೈತರಿಂದ ಜಮೀನನ್ನು ಒಪ್ಪಂದದ ಮೇಲೆ ಪಡೆದು ಕೃಷಿ ಉತ್ಪಾದನೆಯಲ್ಲಿ ತೊಡಗಿದ್ದರೆ ಅಂತಹವರು ಆತ್ಮಹತ್ಯೆ ಮಾಡಿಕೊಂಡಿರುವುದನ್ನು ಪರಿಗಣಿಸುವುದು.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p>
    <w:p w:rsidR="00CD1AC2" w:rsidRPr="00EF5135" w:rsidRDefault="00CD1AC2" w:rsidP="002D0BB1">
      <w:pPr>
        <w:tabs>
          <w:tab w:val="left" w:pos="0"/>
        </w:tabs>
        <w:spacing w:after="0" w:line="240" w:lineRule="auto"/>
        <w:jc w:val="both"/>
        <w:rPr>
          <w:rFonts w:ascii="Tunga" w:eastAsia="Arial Unicode MS" w:hAnsi="Tunga" w:cs="Tunga"/>
          <w:b/>
          <w:sz w:val="28"/>
          <w:szCs w:val="28"/>
          <w:u w:val="single"/>
        </w:rPr>
      </w:pPr>
      <w:r w:rsidRPr="00EF5135">
        <w:rPr>
          <w:rFonts w:ascii="Tunga" w:eastAsia="Arial Unicode MS" w:hAnsi="Tunga" w:cs="Tunga"/>
          <w:b/>
          <w:sz w:val="28"/>
          <w:szCs w:val="28"/>
          <w:u w:val="single"/>
        </w:rPr>
        <w:t xml:space="preserve">ಇತರೆ ನಿಬಂಧನೆಗಳು:  </w:t>
      </w:r>
    </w:p>
    <w:p w:rsidR="00CD1AC2" w:rsidRPr="00EF5135" w:rsidRDefault="00CD1AC2" w:rsidP="002D0BB1">
      <w:pPr>
        <w:tabs>
          <w:tab w:val="left" w:pos="426"/>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ಅ.</w:t>
      </w:r>
      <w:r w:rsidRPr="00EF5135">
        <w:rPr>
          <w:rFonts w:ascii="Tunga" w:eastAsia="Arial Unicode MS" w:hAnsi="Tunga" w:cs="Tunga"/>
          <w:sz w:val="28"/>
          <w:szCs w:val="28"/>
        </w:rPr>
        <w:t>ಆಯಾ ತಾಲ್ಲೂಕಿನಲ್ಲಿ ರೈತರು ಅತ್ಮಹತ್ಯೆ ಮಾಡಿಕೊಂಡ ಬಗ್ಗೆ ವರದಿಯಾಗುವ ಇಲ್ಲವೆ ಈ ಬಗ್ಗೆ ಪರಿಹಾರಕ್ಕೆ ಮನವಿ ಸ್ವೀಕೃತವಾದಾಗ, ಆಯಾ ತಾಲ್ಲೂಕಿನ ಸಹಾಯಕ ಕೃಷಿ ನಿರ್ದೇಶಕರು ಸದಸ್ಯ ಕಾರ್ಯದರ್ಶಿಯಾಗಿ ಸಮಿತಿ ಸಭೆಯನ್ನು ಕರೆಯಬೇಕು.  ಸಮಿತಿಯು ಸಭೆ ಸೇರಿ ಪ್ರಕರಣವನ್ನು ಕೂಲಂಕುಷವಾಗಿ ಪರಿಶೀಲಿಸಿ ನಂತರ ಈ ಬಗ್ಗೆ ಸೂಕ್ತ ನಿರ್ಧಾರವನ್ನು ತೆಗೆದುಕೊಳ್ಳಲು ಸಮಿತಿಯು ಸ್ವತಂತ್ರವಾಗಿರುತ್ತದೆ.</w:t>
      </w:r>
    </w:p>
    <w:p w:rsidR="00CD1AC2" w:rsidRPr="00EF5135" w:rsidRDefault="00CD1AC2" w:rsidP="002D0BB1">
      <w:pPr>
        <w:tabs>
          <w:tab w:val="left" w:pos="284"/>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ಆ</w:t>
      </w:r>
      <w:r w:rsidRPr="00EF5135">
        <w:rPr>
          <w:rFonts w:ascii="Tunga" w:eastAsia="Arial Unicode MS" w:hAnsi="Tunga" w:cs="Tunga"/>
          <w:sz w:val="28"/>
          <w:szCs w:val="28"/>
        </w:rPr>
        <w:t>.ಸಮಿತಿಯ ಸದಸ್ಯರಾಗಿರುವ ಆಯಾ ಇಲಾಖೆ/ಸಂಸ್ಧೆಗಳ ಪ್ರತಿನಿಧಿಗಳು ರೈತರ ಆತ್ಮಹತ್ಯೆಯ ಪ್ರತಿ ಪ್ರಕರಣಕ್ಕೆ ಸಂಬಂಧಿಸಿದಂತೆ ಸಾಕ್ಷ್ಯಾಧಾರಗಳ ವಿವರಗಳನ್ನು ಸಮಿತಿಯ ಮುಂದೆ ಮಂಡಿಸತಕ್ಕದ್ದು.</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ಇ</w:t>
      </w:r>
      <w:r w:rsidRPr="00EF5135">
        <w:rPr>
          <w:rFonts w:ascii="Tunga" w:eastAsia="Arial Unicode MS" w:hAnsi="Tunga" w:cs="Tunga"/>
          <w:sz w:val="28"/>
          <w:szCs w:val="28"/>
        </w:rPr>
        <w:t xml:space="preserve">.ಮೇಲೆ ತಿಳಿಸಿದಂತೆ ಕೃಷಿಗಾಗಿ ಮಾಡಿದ ಸಾಲದ ಹೊರೆಯನ್ನು  ತೀರಿಸಲಾಗದೆ ರೈತರ ಆತ್ಮಹತ್ಯೆ ಸಂಭವಿಸಿದೆಯೆಂದು ಸಮಿತಿ ತೀರ್ಮಾನಕ್ಕೆ ಬಂದ ನಂತರ ಅದನ್ನು ಧೃಡೀಕರಿಸಲು, ಧೃಡೀಕರಣ ಪತ್ರವನ್ನು ಉಪ ವಿಭಾಗಾಧಿಕಾರಿಯವರು ನೀಡಬೇಕು ಹಾಗೂ ಸದಸ್ಯ </w:t>
      </w:r>
      <w:r w:rsidRPr="00EF5135">
        <w:rPr>
          <w:rFonts w:ascii="Tunga" w:eastAsia="Arial Unicode MS" w:hAnsi="Tunga" w:cs="Tunga"/>
          <w:sz w:val="28"/>
          <w:szCs w:val="28"/>
        </w:rPr>
        <w:lastRenderedPageBreak/>
        <w:t>ಕಾರ್ಯದರ್ಶಿಯವರು ನಡವಳಿಯ ಪ್ರತಿಯನ್ನು ಜಿಲ್ಲಾಧಿಕಾರಿ, ಜಿಲ್ಲೆಯ ಮುಖ್ಯ ಕಾರ್ಯ ನಿರ್ವಹಣಾಧಿಕಾರಿ, ಜಿಲ್ಲೆಯ ಜಂಟಿ ಕೃಷಿ ನಿರ್ದೇಶಕರಿಗೆ ಕಳುಹಿಸಬೇಕು.</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ಈ.</w:t>
      </w:r>
      <w:r w:rsidRPr="00EF5135">
        <w:rPr>
          <w:rFonts w:ascii="Tunga" w:eastAsia="Arial Unicode MS" w:hAnsi="Tunga" w:cs="Tunga"/>
          <w:sz w:val="28"/>
          <w:szCs w:val="28"/>
        </w:rPr>
        <w:t>ಸಮಿತಿಯ  ನಡವಳಿ ಪ್ರತಿ ಮತ್ತು  ದೃಢೀಕರಣ ಪತ್ರವನ್ನು ಆಧರಿಸಿ, ಆಯಾ ತಾಲ್ಲೂಕಿನ ಸಹಾಯಕ ಕೃಷಿ ನಿರ್ದೇಶಕರು  ಅರ್ಹ ರೈತ ಆತ್ಮಹತ್ಯೆ ಪ್ರಕರಣಗಳಿಗೆ ತಹಶೀಲ್ದಾರ್ ರವರ ಮುಖಾಂತರ  ಪರಿಹಾರಧನ ಒದಗಿಸಲು ಆಯಾ ಜಲ್ಲೆಗಳ ಜಂಟಿ ಕೃಷಿ ನಿರ್ದೇಶಕರುಗಳಿಗೆ ಅನುದಾನ ಬೇಡಿಕೆ ಕುರಿತು ಪ್ರಸ್ತಾವನೆ ಸಲ್ಲಿಸತಕ್ಕದ್ದು.</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sz w:val="28"/>
          <w:szCs w:val="28"/>
        </w:rPr>
        <w:t xml:space="preserve"> </w:t>
      </w:r>
      <w:r w:rsidRPr="00EF5135">
        <w:rPr>
          <w:rFonts w:ascii="Tunga" w:eastAsia="Arial Unicode MS" w:hAnsi="Tunga" w:cs="Tunga"/>
          <w:b/>
          <w:sz w:val="28"/>
          <w:szCs w:val="28"/>
        </w:rPr>
        <w:t>ಉ.</w:t>
      </w:r>
      <w:r w:rsidRPr="00EF5135">
        <w:rPr>
          <w:rFonts w:ascii="Tunga" w:eastAsia="Arial Unicode MS" w:hAnsi="Tunga" w:cs="Tunga"/>
          <w:sz w:val="28"/>
          <w:szCs w:val="28"/>
        </w:rPr>
        <w:t>ಆಯಾ ಜಿಲ್ಲೆಯ ಜಂಟಿ ಕೃಷಿ ನಿರ್ದೇಶಕರುಗಳು ಸಮಿತಿಯ ನಡವಳಿ ಮತ್ತು ದೃಢೀಕರಣ ಪತ್ರವನ್ನು ಪರಿಶೀಲಿಸಿ ಅನುದಾನ ಬೇಡಿಕೆ ಕೋರಿ ಆಯಾ ಜಿಲ್ಲೆಗಳ ಜಿಲ್ಲಾಧಿಕಾರಿಗಳಿಗೆ ಪ್ರಸ್ತಾವನೆಯನ್ನು ಸಲ್ಲಿಸತಕ್ಕದ್ದು.</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ಊ</w:t>
      </w:r>
      <w:r w:rsidRPr="00EF5135">
        <w:rPr>
          <w:rFonts w:ascii="Tunga" w:eastAsia="Arial Unicode MS" w:hAnsi="Tunga" w:cs="Tunga"/>
          <w:sz w:val="28"/>
          <w:szCs w:val="28"/>
        </w:rPr>
        <w:t>.ಆಯಾ ಜಿಲ್ಲೆಗಳ ಜಿಲ್ಲಾಧಿಕಾರಿಗಳು  ಜಂಟಿ ಕೃಷಿ ನಿರ್ದೇಶಕರುಗಳ ಪ್ರಸ್ತಾವನೆಯನ್ನು ಪರಿಶೀಲಿಸಿ ಅರ್ಹ ಪ್ರಕರಣಗಳಿಗೆ ಪರಿಹಾರಧನ ನೀಡಲು (</w:t>
      </w:r>
      <w:r w:rsidRPr="00EF5135">
        <w:rPr>
          <w:rFonts w:ascii="Tunga" w:eastAsia="Arial Unicode MS" w:hAnsi="Tunga" w:cs="Tunga"/>
          <w:b/>
          <w:sz w:val="28"/>
          <w:szCs w:val="28"/>
        </w:rPr>
        <w:t>ಸರ್ಕಾರದ ಅದೀನ ಕಾರ್ಯದರ್ಶಿಗಳು,ಆರ್ಥಿಕ ಇಲಾಖೆಯ ಅನದಿಕೃತ ತಿಪ್ಪಣಿ ಸಂಖ್ಯೆ:ಆಇ 43 ವೆಚ್ಚ-4/2020, ,ದಿನಾಂಕ:19.02..2020 ರಂತೆ 2020-21 ನೇ ಸಾಲಿನಿಂದ ಕಂದಾಯ ಇಲಾಖೆಯ ಲೆ/ಶೀ 2235-60-102-1-08-100 ರ ಪಿಡಿ ಖಾತೆ)</w:t>
      </w:r>
      <w:r w:rsidRPr="00EF5135">
        <w:rPr>
          <w:rFonts w:ascii="Tunga" w:eastAsia="Arial Unicode MS" w:hAnsi="Tunga" w:cs="Tunga"/>
          <w:sz w:val="28"/>
          <w:szCs w:val="28"/>
        </w:rPr>
        <w:t xml:space="preserve">   ಅನುದಾನ ಬಿಡುಗಡೆ ಮಾಡುವಂತೆ ಕೋರಿ ಪ್ರಸ್ತಾವನೆಯನ್ನು ನಿರ್ದೇಶಕರು, ಸಾಮಾಜಿಕ ಭದ್ರತೆ ಮತ್ತು ಪಿಂಚಣಿಗಳ ನಿರ್ದೇಶನಾಲಯ, ಕಂದಾಯ ಇಲಾಖೆ ರವರಿಗೆ ಸಲ್ಲಿಸತಕ್ಕದ್ದು.</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ಋ.</w:t>
      </w:r>
      <w:r w:rsidRPr="00EF5135">
        <w:rPr>
          <w:rFonts w:ascii="Tunga" w:eastAsia="Arial Unicode MS" w:hAnsi="Tunga" w:cs="Tunga"/>
          <w:sz w:val="28"/>
          <w:szCs w:val="28"/>
        </w:rPr>
        <w:t>ಜಿಲ್ಲಾಧಿಕಾರಿಗಳ ವರದಿಯನ್ನು ಆದರಿಸಿ ನಿರ್ದೇಶಕರು, ಸಾಮಾಜಿಕ ಭದ್ರತೆ ಮತ್ತು ಪಿಂಚಣಿಗಳ ನಿರ್ದೇಶನಾಲಯ, ಕಂದಾಯ ಇಲಾಖೆಯು ಅರ್ಹ ರೈತ ಆತ್ಮಹತ್ಯೆ ಪ್ರಕರಣಗಳಿಗೆ ಪರಿಧಾನ ವಿತರಿಸಲು ಅನುದಾನವನ್ನು ಆಯಾ ಜಿಲ್ಲೆಗಳ ಜಿಲ್ಲಾಧಿಕಾರಿಗಳ ಪಿಡಿ ಖಾತೆಗೆ ಬಿಡುಗಡೆ ಮಾಡುವುದು.</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ಎ</w:t>
      </w:r>
      <w:r w:rsidRPr="00EF5135">
        <w:rPr>
          <w:rFonts w:ascii="Tunga" w:eastAsia="Arial Unicode MS" w:hAnsi="Tunga" w:cs="Tunga"/>
          <w:sz w:val="28"/>
          <w:szCs w:val="28"/>
        </w:rPr>
        <w:t>.ಬಿಡುಗಡೆಯಾದ ಅನುದಾನವನ್ನು  ಆಯಾ ಜಿಲ್ಲೆಗಳ ಜಿಲ್ಲಾಧಿಕಾರಿಗಳು ತಮ್ಮ ಪಿಡಿ ಖಾತೆಯಿಂದ ಆಯಾ ತಾಲ್ಲೂಕಿನ ತಹಶೀಲ್ದಾರ್ ಗಳಿಗೆ K2 ಮೂಲಕ ಮರುಹಂಚಿಕೆ ಮಾಡಿ ಪರಿಹಾರಧನ ವಿತರಿಸಲು ಕ್ರಮ ವಹಿಸುವಂತೆ ಸೂಚಿಸುವುದು.</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ಏ</w:t>
      </w:r>
      <w:r w:rsidRPr="00EF5135">
        <w:rPr>
          <w:rFonts w:ascii="Tunga" w:eastAsia="Arial Unicode MS" w:hAnsi="Tunga" w:cs="Tunga"/>
          <w:sz w:val="28"/>
          <w:szCs w:val="28"/>
        </w:rPr>
        <w:t>.ಆಯಾ ತಾಲ್ಲೂಕಿನ ತಹಶೀಲ್ದಾರ್ ಗಳು ಪರಿಹಾರದ ಮೊತ್ತವನ್ನು ಪ್ರಕರಣಗಳ ಕಾನೂನುಬದ್ಧ ವಾರಸುದಾರರಿಗೆ ಪಾವತಿಸಿ ಸದರಿಯವರಿಂದ ಅನುದಾನ ಸ್ವೀಕರಿಸಿದ ಬಗ್ಗೆ ಸ್ವೀಕೃತಿಯನ್ನು ಪಡೆದು ಜಿಲ್ಲಾಧಿಕಾರಿಗಳ ಕಛೇರಿಗೆ ಮಾಹಿತಿಯನ್ನು ಸಲ್ಲಿಸುವುದು..</w:t>
      </w:r>
    </w:p>
    <w:p w:rsidR="00CD1AC2" w:rsidRPr="00EF5135" w:rsidRDefault="00CD1AC2" w:rsidP="002D0BB1">
      <w:pPr>
        <w:tabs>
          <w:tab w:val="left" w:pos="0"/>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lastRenderedPageBreak/>
        <w:t>ಐ.</w:t>
      </w:r>
      <w:r w:rsidRPr="00EF5135">
        <w:rPr>
          <w:rFonts w:ascii="Tunga" w:eastAsia="Arial Unicode MS" w:hAnsi="Tunga" w:cs="Tunga"/>
          <w:sz w:val="28"/>
          <w:szCs w:val="28"/>
        </w:rPr>
        <w:t xml:space="preserve"> </w:t>
      </w:r>
      <w:r w:rsidRPr="00EF5135">
        <w:rPr>
          <w:rFonts w:ascii="Tunga" w:eastAsia="Arial Unicode MS" w:hAnsi="Tunga" w:cs="Tunga"/>
          <w:b/>
          <w:sz w:val="28"/>
          <w:szCs w:val="28"/>
        </w:rPr>
        <w:t>ಸರ್ಕಾರಿ ಆದೇಶ ಸಂಖ್ಯೆ: ಕೃತೋಇ/59/ಕೃಉಇ/2008, ಬೆಂಗಳೂರು,  ದಿನಾಂಕ: 7-7-2008</w:t>
      </w:r>
      <w:r w:rsidRPr="00EF5135">
        <w:rPr>
          <w:rFonts w:ascii="Tunga" w:eastAsia="Arial Unicode MS" w:hAnsi="Tunga" w:cs="Tunga"/>
          <w:sz w:val="28"/>
          <w:szCs w:val="28"/>
        </w:rPr>
        <w:t xml:space="preserve"> ರಂತೆ ರೈತನು ಆತ್ಮಹತ್ಯೆ ಮಾಡಿಕೊಂಡಿರುವನೆಂದು ಮಾಹಿತಿ ಬಂದ ತಕ್ಷಣ ಉಪವಿಭಾಗಾದಧಿಕಾರಿಗಳು 24 ಗಂಟೆಗಳ ಒಳಗಾಗಿ ಆತ್ಮಹತ್ಯೆ ಮಾಡಿಕೊಂಡ ರೈತರ ನಿವಾಸಕ್ಕೆ ಭೇಟಿ ನೀಡಿ ವಿಚಾರಣೆ ಮಾಡಲು ಸೂಚಿಸಿದೆ.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t xml:space="preserve">ಆತ್ಮಹತ್ಯೆ ಮಾಡಿಕೊಂಡ ರೈತರ ಅರ್ಹ ಕುಟುಂಬಗಳಿಗೆ ಅನುಕೂಲ ಕಲ್ಪಿಸುವ    </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        ನಿಟ್ಟಿನಲ್ಲಿ ಕೆಳಕಂಡ ವಿಶೇಷ ಸೌಲಭ್ಯಗಳನ್ನು ನೀಡುವ ವ್ಯವಸ್ಥೆ ಮಾಡಿರುತ್ತದೆ.</w:t>
      </w:r>
    </w:p>
    <w:p w:rsidR="00CD1AC2" w:rsidRPr="00EF5135" w:rsidRDefault="00CD1AC2" w:rsidP="002D0BB1">
      <w:pPr>
        <w:pStyle w:val="ListParagraph"/>
        <w:numPr>
          <w:ilvl w:val="0"/>
          <w:numId w:val="2"/>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b/>
          <w:sz w:val="28"/>
          <w:szCs w:val="28"/>
        </w:rPr>
        <w:t>ಸರ್ಕಾರದ ಆದೇಶ ಸಂಖ್ಯೆ: ಇಡಿ/31/ವಿವಿಧ/2015, ದಿನಾಂಕ:13.11.2015</w:t>
      </w:r>
      <w:r w:rsidRPr="00EF5135">
        <w:rPr>
          <w:rFonts w:ascii="Tunga" w:eastAsia="Arial Unicode MS" w:hAnsi="Tunga" w:cs="Tunga"/>
          <w:sz w:val="28"/>
          <w:szCs w:val="28"/>
        </w:rPr>
        <w:t xml:space="preserve"> ರನ್ವಯ ಆತ್ಮಹತ್ಯೆ ಮಾಡಿಕೊಂಡ ರೈತರ ಮಕ್ಕಳಿಗೆ ಸ್ನಾತಕೋತ್ತರ ಪದವಿಯ ಹಂತದವರೆಗೆ ಶಿಕ್ಷಣವನ್ನು ಮೂಂದುವರಿಸಲು ಅನುವಾಗುವಂತೆ ಉಚಿತ ಶಿಕ್ಷಣ, ಹಾಸ್ಟೆಲ್ ಸೌಲಭ್ಯ ಅಥವಾ ತತ್ಸಮಾನ ಶಿಕ್ಷಣ ಶುಲ್ಕ ಮತ್ತು ವಸತಿ ವೆಚ್ಚದ ಮರುಪಾವತಿ ಮಾಡುವಂತೆ ಸರ್ಕಾರವು ಆದೇಶಿಸಿದೆ.</w:t>
      </w:r>
    </w:p>
    <w:p w:rsidR="00CD1AC2" w:rsidRPr="00EF5135" w:rsidRDefault="00CD1AC2" w:rsidP="002D0BB1">
      <w:pPr>
        <w:pStyle w:val="ListParagraph"/>
        <w:numPr>
          <w:ilvl w:val="0"/>
          <w:numId w:val="2"/>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b/>
          <w:sz w:val="28"/>
          <w:szCs w:val="28"/>
        </w:rPr>
        <w:t>ಸರ್ಕಾರದ ಆದೇಶ ಸಂಖ್ಯೆ: ಆರ್‍ಡಿ/164/ಡಿಎಸ್‍ಪಿ/2015, ದಿನಾಂಕ: 13.11.2015ರ</w:t>
      </w:r>
      <w:r w:rsidRPr="00EF5135">
        <w:rPr>
          <w:rFonts w:ascii="Tunga" w:eastAsia="Arial Unicode MS" w:hAnsi="Tunga" w:cs="Tunga"/>
          <w:sz w:val="28"/>
          <w:szCs w:val="28"/>
        </w:rPr>
        <w:t xml:space="preserve"> ಅನ್ವಯ ಬೆಳೆ ಹಾನಿ ಸಾಲ ಬಾಧೆ, ಬೆಲೆ ಕುಸಿತ ಇತ್ಯಾದಿ ಕಾರಣಗಳಿಂದ ಸಂಕಷ್ಟಕ್ಕೊಳಗಾದ ಹಲವಾರು ರೈತರು ಆತ್ಮಹತ್ಯೆ ಮಾಡಿಕೊಳ್ಳುತ್ತಿರುವುದನ್ನು ಗಮನಿಸಿದ ಸರ್ಕಾರ, ರಾಜ್ಯದಲ್ಲಿ ಇರುವ ಬರ ಪರಿಸ್ಥಿತಿಯ ಹಿನ್ನೆಲೆಯಲ್ಲಿ ರೈತ ಕುಟುಂಬಗಳಿಗೆ ಹೆಚ್ಚಿನ ಆರ್ಥಿಕ ಪರಿಹಾರ ನೀಡಲು ಸಾಲದ ಬಾಧೆಯಿಂದ ಆತ್ಮಹತ್ಯೆ ಮಾಡಿಕೊಂಡು ಮೃತರಾದ ರೈತರ ಪತ್ನಿಯರಿಗೆ ನೀಡಲಾಗುತ್ತಿದ್ದ ರೂ.500/- ವಿಧವಾ ಮಾಸಾಶನವನ್ನು ರೂ.2000/-ಕ್ಕೆ ಹೆಚ್ಚಿಸಿ ತಕ್ಷಣದಿಂದಲೇ ಜಾರಿಗೆ ಬರುವಂತೆ ಆದೇಶಿಸಿರುತ್ತದೆ.</w:t>
      </w:r>
    </w:p>
    <w:p w:rsidR="00CD1AC2" w:rsidRPr="00EF5135" w:rsidRDefault="00CD1AC2" w:rsidP="002D0BB1">
      <w:pPr>
        <w:pStyle w:val="ListParagraph"/>
        <w:numPr>
          <w:ilvl w:val="0"/>
          <w:numId w:val="2"/>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b/>
          <w:sz w:val="28"/>
          <w:szCs w:val="28"/>
        </w:rPr>
        <w:t>ಸರ್ಕಾರದ ಆದೇಶ ಸಂಖ್ಯೆ:ಸಕಇ 186 ಎಸಡಿಸಿ 2017, ಬೆಂಗಳೂರು, ದಿನಾಂಕ:18-05-2017</w:t>
      </w:r>
      <w:r w:rsidRPr="00EF5135">
        <w:rPr>
          <w:rFonts w:ascii="Tunga" w:eastAsia="Arial Unicode MS" w:hAnsi="Tunga" w:cs="Tunga"/>
          <w:sz w:val="28"/>
          <w:szCs w:val="28"/>
        </w:rPr>
        <w:t xml:space="preserve"> ರಲ್ಲಿ ಆತ್ಮಹತ್ಯೆ ಮಾಡಿಕೊಂಡ ರೈತರ ಮಕ್ಕಳಿಗೆ ಕರ್ನಾಟಕ ವಸತಿ ಶಿಕ್ಷಣ ಸಂಸ್ಥೆಗಳ ಸಂಘ/ ಸಮಾಜ ಕಲ್ಯಾಣ ಇಲಾಖೆ ಮತ್ತು ಪರಿಶಿಷ್ಠ ವರ್ಗಗಳ ಕಲ್ಯಾಣ ಇಲಾಖೆಯ ವತಿಯಿಂದ ನಡೆಸುತ್ತಿರುವ ವಸತಿ ಶಾಲೆ/ ಆಶ್ರಮ ಶಾಲೆಗಳಲ್ಲಿ ಯಾವುದೇ ತರಗತಿಗೆ ನೇರವಾಗಿ ಪ್ರವೇಶಾವಕಾಶವನ್ನು ಕಲ್ಪಿಸಲು ಹಾಗು ವಿದ್ಯಾರ್ಥಿ ನಿಲಯಗಳಲ್ಲಿ ಉಚಿತ ಊಟ ಮತ್ತು ವಸತಿ ಸೌಲಭ್ಯಗಳನ್ನು ನೀಡಲು ಆದೇಶಿಸಿದೆ.</w:t>
      </w:r>
    </w:p>
    <w:p w:rsidR="00CD1AC2" w:rsidRPr="00EF5135" w:rsidRDefault="00CD1AC2" w:rsidP="002D0BB1">
      <w:pPr>
        <w:tabs>
          <w:tab w:val="left" w:pos="0"/>
        </w:tabs>
        <w:spacing w:after="0" w:line="240" w:lineRule="auto"/>
        <w:ind w:left="709" w:hanging="349"/>
        <w:jc w:val="both"/>
        <w:rPr>
          <w:rFonts w:ascii="Tunga" w:eastAsia="Arial Unicode MS" w:hAnsi="Tunga" w:cs="Tunga"/>
          <w:b/>
          <w:sz w:val="28"/>
          <w:szCs w:val="28"/>
        </w:rPr>
      </w:pPr>
      <w:r w:rsidRPr="00EF5135">
        <w:rPr>
          <w:rFonts w:ascii="Tunga" w:eastAsia="Arial Unicode MS" w:hAnsi="Tunga" w:cs="Tunga"/>
          <w:sz w:val="28"/>
          <w:szCs w:val="28"/>
        </w:rPr>
        <w:tab/>
        <w:t xml:space="preserve">ಆತ್ಮಹತ್ಯೆಗೆ ಶರಣಾದ ರೈತ ಕುಟುಂಬದವರಿಗೆ ತ್ವರಿತವಾಗಿ ಪರಿಹಾರ ದೊರೆಯುವಂತೆ ಮತ್ತು ಈ ಮೇಲೆ ತಿಳಿಸಿದ ಎಲ್ಲ ಸೌಲಭ್ಯಗಳು ಮೃತ ರೈತರ ಕುಟುಂಬಗಳಿಗೆ ಸರಿಯಾದ </w:t>
      </w:r>
      <w:r w:rsidRPr="00EF5135">
        <w:rPr>
          <w:rFonts w:ascii="Tunga" w:eastAsia="Arial Unicode MS" w:hAnsi="Tunga" w:cs="Tunga"/>
          <w:sz w:val="28"/>
          <w:szCs w:val="28"/>
        </w:rPr>
        <w:lastRenderedPageBreak/>
        <w:t xml:space="preserve">ರೀತಿಯಲ್ಲಿ ದೊರೆಯುವಂತೆ ಉಸ್ತುವಾರಿ ಕಾರ್ಯ ನಿರ್ವಹಿಸಲು </w:t>
      </w:r>
      <w:r w:rsidRPr="00EF5135">
        <w:rPr>
          <w:rFonts w:ascii="Tunga" w:eastAsia="Arial Unicode MS" w:hAnsi="Tunga" w:cs="Tunga"/>
          <w:b/>
          <w:sz w:val="28"/>
          <w:szCs w:val="28"/>
        </w:rPr>
        <w:t>ಸರ್ಕಾರದ ಆದೇಶ ಸಂಖ್ಯೆ: ಕೃಇ/75/ಕೃಉಇ</w:t>
      </w:r>
    </w:p>
    <w:p w:rsidR="00CD1AC2" w:rsidRPr="00EF5135" w:rsidRDefault="00CD1AC2" w:rsidP="002D0BB1">
      <w:pPr>
        <w:tabs>
          <w:tab w:val="left" w:pos="0"/>
        </w:tabs>
        <w:spacing w:after="0" w:line="240" w:lineRule="auto"/>
        <w:ind w:left="360"/>
        <w:jc w:val="both"/>
        <w:rPr>
          <w:rFonts w:ascii="Tunga" w:eastAsia="Arial Unicode MS" w:hAnsi="Tunga" w:cs="Tunga"/>
          <w:sz w:val="28"/>
          <w:szCs w:val="28"/>
        </w:rPr>
      </w:pPr>
      <w:r w:rsidRPr="00EF5135">
        <w:rPr>
          <w:rFonts w:ascii="Tunga" w:eastAsia="Arial Unicode MS" w:hAnsi="Tunga" w:cs="Tunga"/>
          <w:b/>
          <w:sz w:val="28"/>
          <w:szCs w:val="28"/>
        </w:rPr>
        <w:t xml:space="preserve"> 2016, ಬೆಂಗಳೂರು, ದಿನಾಂಕ: 25.02.2017</w:t>
      </w:r>
      <w:r w:rsidRPr="00EF5135">
        <w:rPr>
          <w:rFonts w:ascii="Tunga" w:eastAsia="Arial Unicode MS" w:hAnsi="Tunga" w:cs="Tunga"/>
          <w:sz w:val="28"/>
          <w:szCs w:val="28"/>
        </w:rPr>
        <w:t xml:space="preserve"> ರನ್ವಯ ಜಿಲ್ಲಾ ಮಟ್ಟದಲ್ಲಿ ಹೆಚ್ಚುವರಿ ಜಿಲ್ಲಾಧಿಕಾರಿಗಳ ಅಧ್ಯಕ್ಷತೆಯಲ್ಲಿ ಕೆಳಕಂಡಂತೆ ಸಮಿತಿಯನ್ನು ರಚಿಸಲಾಗಿದೆ.</w:t>
      </w:r>
    </w:p>
    <w:tbl>
      <w:tblPr>
        <w:tblStyle w:val="TableGrid"/>
        <w:tblW w:w="0" w:type="auto"/>
        <w:tblInd w:w="360" w:type="dxa"/>
        <w:tblLook w:val="04A0"/>
      </w:tblPr>
      <w:tblGrid>
        <w:gridCol w:w="909"/>
        <w:gridCol w:w="5679"/>
        <w:gridCol w:w="2295"/>
      </w:tblGrid>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ಕ್ರ.ಸಂ.</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ಜಿಲ್ಲಾ ಮಟ್ಟದ ಸಮಿತಿ</w:t>
            </w:r>
            <w:r w:rsidRPr="00EF5135">
              <w:rPr>
                <w:rFonts w:ascii="Tunga" w:eastAsia="Arial Unicode MS" w:hAnsi="Tunga" w:cs="Tunga"/>
                <w:sz w:val="28"/>
                <w:szCs w:val="28"/>
              </w:rPr>
              <w:tab/>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ಸಮಿತಿಯಲ್ಲಿ ಸ್ಥಾನ</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w:t>
            </w:r>
          </w:p>
        </w:tc>
        <w:tc>
          <w:tcPr>
            <w:tcW w:w="5679"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ಹೆಚ್ಚುವರಿ ಜಿಲ್ಲಾಧಿಕಾರಿಗಳು, ಕಂದಾಯ ಇಲಾಖೆ</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ಅಧ್ಯಕ್ಷರು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w:t>
            </w:r>
          </w:p>
        </w:tc>
        <w:tc>
          <w:tcPr>
            <w:tcW w:w="5679"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ಹೆಚ್ಚುವರಿ ಜಿಲ್ಲಾ ಪೋಲೀಸ್ ವರಿಷ್ಠಾಧಿಕಾರಿಗಳು</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w:t>
            </w:r>
          </w:p>
        </w:tc>
        <w:tc>
          <w:tcPr>
            <w:tcW w:w="5679"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ಜಿಲ್ಲಾ ಸಹಕಾರ ನಿಬಂಧಕರು, ಸಹಕಾರ ಇಲಾಖೆ</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rPr>
          <w:trHeight w:val="440"/>
        </w:trPr>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4</w:t>
            </w:r>
          </w:p>
        </w:tc>
        <w:tc>
          <w:tcPr>
            <w:tcW w:w="5679"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ಜಿಲ್ಲಾ ವೈದ್ಯಾಧಿಕಾರಿಗಳು</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5</w:t>
            </w:r>
          </w:p>
        </w:tc>
        <w:tc>
          <w:tcPr>
            <w:tcW w:w="5679"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ಜಿಲ್ಲಾ ಶಿಕ್ಷಣಾಧಿಕಾರಿಗಳು</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6</w:t>
            </w:r>
          </w:p>
        </w:tc>
        <w:tc>
          <w:tcPr>
            <w:tcW w:w="5679"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ಸಂಭಂಧಿಸಿದ ಉಪ ವಿಭಾಗಾಧಿಕಾರಿಗಳು, ಕಂದಾಯ ಇಲಾಖೆ</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7</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ಸಂಬಂಧಿಸಿದ  ತಾಲ್ಲೂಕು ತಹಶೀಲ್ದಾರ್</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8</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ಸಂಬಂಧಿಸಿದ ಸರ್ಕಲ್ ಇನ್ಸೆಪೆಕ್ಟರ್ ಆಫ್ ಪೋಲೀಸ್</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9</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ಸಂಬಂಧಿಸಿದ ತಾಲ್ಲೂಕು ಸಹಾಯಕ ಕೃಷಿ ನಿರ್ದೇಶಕರು</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rPr>
          <w:trHeight w:val="506"/>
        </w:trPr>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10</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ಸಂಬಂಧಿಸಿದ ತಾಲ್ಲೂಕು ಕಾರ್ಯ ನಿರ್ವಹಣಾಧಿಕಾರಿಗಳು</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11</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ಸಂಬಂಧಿಸಿದ ಕ್ಷೇತ್ರ ಶಿಕ್ಷಣಾಧಿಕಾರಿಗಳು</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12</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ಸಂಬಂಧಿಸಿದ ತಾಲ್ಲೂಕು ವೈದ್ಯಾಧಿಕಾರಿಗಳು</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13</w:t>
            </w:r>
          </w:p>
        </w:tc>
        <w:tc>
          <w:tcPr>
            <w:tcW w:w="5679"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ಸಂಬಂಧಿಸಿದ ಉಪ ಕೃಷಿ ನಿರ್ದೇಶಕರು</w:t>
            </w:r>
          </w:p>
        </w:tc>
        <w:tc>
          <w:tcPr>
            <w:tcW w:w="2295"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 ಕಾರ್ಯದರ್ಶಿ</w:t>
            </w:r>
          </w:p>
        </w:tc>
      </w:tr>
    </w:tbl>
    <w:p w:rsidR="00CD1AC2" w:rsidRPr="00EF5135" w:rsidRDefault="00CD1AC2" w:rsidP="002D0BB1">
      <w:pPr>
        <w:tabs>
          <w:tab w:val="left" w:pos="0"/>
        </w:tabs>
        <w:spacing w:after="0" w:line="240" w:lineRule="auto"/>
        <w:ind w:left="360"/>
        <w:jc w:val="both"/>
        <w:rPr>
          <w:rFonts w:ascii="Tunga" w:eastAsia="Arial Unicode MS" w:hAnsi="Tunga" w:cs="Tunga"/>
          <w:sz w:val="28"/>
          <w:szCs w:val="28"/>
        </w:rPr>
      </w:pPr>
      <w:r w:rsidRPr="00EF5135">
        <w:rPr>
          <w:rFonts w:ascii="Tunga" w:eastAsia="Arial Unicode MS" w:hAnsi="Tunga" w:cs="Tunga"/>
          <w:sz w:val="28"/>
          <w:szCs w:val="28"/>
        </w:rPr>
        <w:tab/>
        <w:t>ಸದರಿ ಸಮಿತಿಯ ಅಧ್ಯಕ್ಷರು ಅವಶ್ಯಕತೆ ಆಧಾರದ ಮೇಲೆ ಹೆಚ್ಚಿನ ಆಮಂತ್ರಿತ ಸದಸ್ಯರನ್ನು ನೇಮಿಸಿಕೊಳ್ಳಲು ಅಧಿಕಾರ ಹೊಂದಿರುತ್ತಾರೆ.</w:t>
      </w:r>
    </w:p>
    <w:p w:rsidR="00CD1AC2" w:rsidRPr="00EF5135" w:rsidRDefault="00CD1AC2" w:rsidP="002D0BB1">
      <w:pPr>
        <w:tabs>
          <w:tab w:val="left" w:pos="0"/>
        </w:tabs>
        <w:spacing w:after="0" w:line="240" w:lineRule="auto"/>
        <w:ind w:left="360"/>
        <w:jc w:val="both"/>
        <w:rPr>
          <w:rFonts w:ascii="Tunga" w:eastAsia="Arial Unicode MS" w:hAnsi="Tunga" w:cs="Tunga"/>
          <w:sz w:val="28"/>
          <w:szCs w:val="28"/>
        </w:rPr>
      </w:pPr>
    </w:p>
    <w:p w:rsidR="00CD1AC2" w:rsidRPr="00EF5135" w:rsidRDefault="00CD1AC2" w:rsidP="002D0BB1">
      <w:pPr>
        <w:tabs>
          <w:tab w:val="left" w:pos="0"/>
        </w:tabs>
        <w:spacing w:after="0" w:line="240" w:lineRule="auto"/>
        <w:ind w:left="360"/>
        <w:jc w:val="both"/>
        <w:rPr>
          <w:rFonts w:ascii="Tunga" w:eastAsia="Arial Unicode MS" w:hAnsi="Tunga" w:cs="Tunga"/>
          <w:sz w:val="28"/>
          <w:szCs w:val="28"/>
        </w:rPr>
      </w:pPr>
      <w:r w:rsidRPr="00EF5135">
        <w:rPr>
          <w:rFonts w:ascii="Tunga" w:eastAsia="Arial Unicode MS" w:hAnsi="Tunga" w:cs="Tunga"/>
          <w:sz w:val="28"/>
          <w:szCs w:val="28"/>
        </w:rPr>
        <w:t xml:space="preserve">     </w:t>
      </w:r>
      <w:r w:rsidRPr="00EF5135">
        <w:rPr>
          <w:rFonts w:ascii="Tunga" w:eastAsia="Arial Unicode MS" w:hAnsi="Tunga" w:cs="Tunga"/>
          <w:b/>
          <w:sz w:val="28"/>
          <w:szCs w:val="28"/>
        </w:rPr>
        <w:t xml:space="preserve">ಸರ್ಕಾರದ ಆದೇಶದ ಸಂಖ್ಯೆ ಕೃಇ 150 ಕೃಇಕ 2017, ಬೆಂಗಳೂರು, ದಿನಾಂಕ: 29-08-2017 </w:t>
      </w:r>
      <w:r w:rsidRPr="00EF5135">
        <w:rPr>
          <w:rFonts w:ascii="Tunga" w:eastAsia="Arial Unicode MS" w:hAnsi="Tunga" w:cs="Tunga"/>
          <w:sz w:val="28"/>
          <w:szCs w:val="28"/>
        </w:rPr>
        <w:t xml:space="preserve">ರೈತರ ಆತ್ಮಹತ್ಯೆ ಪರಕರಣಗಳು ಇತ್ಯರ್ಥ ಪಡಿಸಲು ರಚಿಸಿರುವ ಉಪ ವಿಭಾಗಾಧಿಕಾರಿ ಅಧ್ಯಕ್ಷತೆಯ ಉಪ ವಿಭಾಗ ಸಮಿತಿಯು ಕೈಗೊಂಡ ನಿರ್ಣಯವು ರೈತ ಕುಟುಂಬದವರಿಗೆ ಸಮಂಜಸವಾಗಿಲ್ಲವೆನಿಸದಾಗ ಅರ್ಜಿದಾರರು ಸಲ್ಲಿಸುವ ಮೇಲ್ಮನವಿಗಳ ಪ್ರಕರಣಗಳನ್ನು </w:t>
      </w:r>
      <w:r w:rsidRPr="00EF5135">
        <w:rPr>
          <w:rFonts w:ascii="Tunga" w:eastAsia="Arial Unicode MS" w:hAnsi="Tunga" w:cs="Tunga"/>
          <w:sz w:val="28"/>
          <w:szCs w:val="28"/>
        </w:rPr>
        <w:lastRenderedPageBreak/>
        <w:t>ಪರಿಶೀಲಿಸಲು ಸಂಬಂಧಿಸಿದ ಜಿಲ್ಲೆಗಳ ಜಿಲ್ಲಾಧಿಕಾರಿಗಳ ಅಧ್ಯಕ್ಷತೆಯಲ್ಲಿ ಕೆಳಕಂಡ ಮೇಲ್ಮನವಿ ಪ್ರಾಧಿಕಾರವನ್ನು ರಚಿಸಿ ಆದೇಶಿಸಿದೆ.</w:t>
      </w:r>
    </w:p>
    <w:tbl>
      <w:tblPr>
        <w:tblStyle w:val="TableGrid"/>
        <w:tblW w:w="0" w:type="auto"/>
        <w:tblInd w:w="360" w:type="dxa"/>
        <w:tblLook w:val="04A0"/>
      </w:tblPr>
      <w:tblGrid>
        <w:gridCol w:w="912"/>
        <w:gridCol w:w="4991"/>
        <w:gridCol w:w="2980"/>
      </w:tblGrid>
      <w:tr w:rsidR="00CD1AC2" w:rsidRPr="00EF5135" w:rsidTr="004A5260">
        <w:tc>
          <w:tcPr>
            <w:tcW w:w="912"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ಕ್ರ.ಸಂ.</w:t>
            </w:r>
          </w:p>
        </w:tc>
        <w:tc>
          <w:tcPr>
            <w:tcW w:w="4991"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ಅಧಿಕಾರಿಗಳು</w:t>
            </w:r>
          </w:p>
        </w:tc>
        <w:tc>
          <w:tcPr>
            <w:tcW w:w="2980"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ಸಮಿತಿಯಲ್ಲಿ ಸ್ಥಾನ</w:t>
            </w:r>
          </w:p>
        </w:tc>
      </w:tr>
      <w:tr w:rsidR="00CD1AC2" w:rsidRPr="00EF5135" w:rsidTr="004A5260">
        <w:trPr>
          <w:trHeight w:val="381"/>
        </w:trPr>
        <w:tc>
          <w:tcPr>
            <w:tcW w:w="912"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1</w:t>
            </w:r>
          </w:p>
        </w:tc>
        <w:tc>
          <w:tcPr>
            <w:tcW w:w="4991"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ಸಂಬಂಧಿಸಿದ ಜಿಲ್ಲೆಯ ಜಿಲ್ಲಾಧಿಕಾರಿಗಳು</w:t>
            </w:r>
          </w:p>
        </w:tc>
        <w:tc>
          <w:tcPr>
            <w:tcW w:w="2980"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ಅಧ್ಯಕ್ಷರು</w:t>
            </w:r>
          </w:p>
        </w:tc>
      </w:tr>
      <w:tr w:rsidR="00CD1AC2" w:rsidRPr="00EF5135" w:rsidTr="004A5260">
        <w:tc>
          <w:tcPr>
            <w:tcW w:w="912"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2</w:t>
            </w:r>
          </w:p>
        </w:tc>
        <w:tc>
          <w:tcPr>
            <w:tcW w:w="4991"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ಸಂಬಂಧಿಸಿದ ಜಿಲ್ಲೆಯ ಪೊಲೀಸ್ ಅಧೀಕ್ಷಕರು</w:t>
            </w:r>
          </w:p>
        </w:tc>
        <w:tc>
          <w:tcPr>
            <w:tcW w:w="2980"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12"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3</w:t>
            </w:r>
          </w:p>
        </w:tc>
        <w:tc>
          <w:tcPr>
            <w:tcW w:w="4991"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ಸಂಬಂಧಿಸಿದ ಜಿಲ್ಲೆಯ ಜಿಲ್ಲಾ ವೈದ್ಯಾಧಿಕಾರಿಗಳು</w:t>
            </w:r>
          </w:p>
        </w:tc>
        <w:tc>
          <w:tcPr>
            <w:tcW w:w="2980"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12"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4</w:t>
            </w:r>
          </w:p>
        </w:tc>
        <w:tc>
          <w:tcPr>
            <w:tcW w:w="4991"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ಸಂಬಂಧಿಸಿದ ಜಿಲ್ಲೆಯ ಜಂಟಿ ಕೃಷಿ ನಿರ್ದೇಶಕರು</w:t>
            </w:r>
          </w:p>
        </w:tc>
        <w:tc>
          <w:tcPr>
            <w:tcW w:w="2980" w:type="dxa"/>
          </w:tcPr>
          <w:p w:rsidR="00CD1AC2" w:rsidRPr="00EF5135" w:rsidRDefault="00CD1AC2" w:rsidP="002D0BB1">
            <w:pPr>
              <w:tabs>
                <w:tab w:val="left" w:pos="0"/>
              </w:tabs>
              <w:ind w:right="-102"/>
              <w:rPr>
                <w:rFonts w:ascii="Tunga" w:eastAsia="Arial Unicode MS" w:hAnsi="Tunga" w:cs="Tunga"/>
                <w:sz w:val="28"/>
                <w:szCs w:val="28"/>
              </w:rPr>
            </w:pPr>
            <w:r w:rsidRPr="00EF5135">
              <w:rPr>
                <w:rFonts w:ascii="Tunga" w:eastAsia="Arial Unicode MS" w:hAnsi="Tunga" w:cs="Tunga"/>
                <w:sz w:val="28"/>
                <w:szCs w:val="28"/>
              </w:rPr>
              <w:t>ಸದಸ್ಯ ಕಾರ್ಯದರ್ಶಿಗಳು</w:t>
            </w:r>
          </w:p>
        </w:tc>
      </w:tr>
    </w:tbl>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ಮೇಲೆ ತಿಳಿಸಿದ ಸಮಿತಿಯ ಅಧ್ಯಕ್ಷರು ಅವಶ್ಯಕತೆ ಆಧಾರದ ಮೇಲೆ ಸದಸ್ಯರು, ಉಪ ಸದಸ್ಯರುಗಳನ್ನು ನೇಮಿಸಿಕೊಳ್ಳುವ ಅಧಿಕಾರ ಹೊಂದಿರುತ್ತಾರೆ.</w:t>
      </w:r>
    </w:p>
    <w:p w:rsidR="00CD1AC2" w:rsidRPr="00EF5135" w:rsidRDefault="00CD1AC2" w:rsidP="002D0BB1">
      <w:pPr>
        <w:tabs>
          <w:tab w:val="left" w:pos="0"/>
        </w:tabs>
        <w:spacing w:after="0" w:line="240" w:lineRule="auto"/>
        <w:ind w:left="360"/>
        <w:jc w:val="both"/>
        <w:rPr>
          <w:rFonts w:ascii="Tunga" w:eastAsia="Arial Unicode MS" w:hAnsi="Tunga" w:cs="Tunga"/>
          <w:b/>
          <w:sz w:val="28"/>
          <w:szCs w:val="28"/>
        </w:rPr>
      </w:pPr>
      <w:r w:rsidRPr="00EF5135">
        <w:rPr>
          <w:rFonts w:ascii="Tunga" w:eastAsia="Arial Unicode MS" w:hAnsi="Tunga" w:cs="Tunga"/>
          <w:sz w:val="28"/>
          <w:szCs w:val="28"/>
        </w:rPr>
        <w:t xml:space="preserve"> </w:t>
      </w:r>
      <w:r w:rsidRPr="00EF5135">
        <w:rPr>
          <w:rFonts w:ascii="Tunga" w:eastAsia="Arial Unicode MS" w:hAnsi="Tunga" w:cs="Tunga"/>
          <w:b/>
          <w:sz w:val="28"/>
          <w:szCs w:val="28"/>
        </w:rPr>
        <w:t>ಸಮಿತಿಯ ಕರ್ತವ್ಯಗಳು ಮತ್ತು ನಿಬಂಧನೆಗಳು ಈ ಕೆಳಗಿನಂತಿರುತ್ತದೆ:</w:t>
      </w:r>
    </w:p>
    <w:p w:rsidR="00CD1AC2" w:rsidRPr="00EF5135" w:rsidRDefault="00CD1AC2" w:rsidP="002D0BB1">
      <w:pPr>
        <w:pStyle w:val="ListParagraph"/>
        <w:numPr>
          <w:ilvl w:val="0"/>
          <w:numId w:val="3"/>
        </w:numPr>
        <w:tabs>
          <w:tab w:val="left" w:pos="0"/>
        </w:tabs>
        <w:spacing w:before="0" w:beforeAutospacing="0" w:afterAutospacing="0"/>
        <w:ind w:left="450" w:right="0"/>
        <w:contextualSpacing/>
        <w:rPr>
          <w:rFonts w:ascii="Tunga" w:eastAsia="Arial Unicode MS" w:hAnsi="Tunga" w:cs="Tunga"/>
          <w:sz w:val="28"/>
          <w:szCs w:val="28"/>
        </w:rPr>
      </w:pPr>
      <w:r w:rsidRPr="00EF5135">
        <w:rPr>
          <w:rFonts w:ascii="Tunga" w:eastAsia="Arial Unicode MS" w:hAnsi="Tunga" w:cs="Tunga"/>
          <w:sz w:val="28"/>
          <w:szCs w:val="28"/>
        </w:rPr>
        <w:t>ಸಮಿತಿಯು ಆಗ್ಗಿಂದ್ದಾಗೆ ಸಭೆ ಸೇರಿ ಉಪವಿಭಾಗಮಟ್ಟದ ಸಮಿತಿಯ ನಿರ್ಣಯದ ಬಗ್ಗೆ ಆತ್ಮಹತ್ಯೆ ಮಾಡಿಕೊಂಡ ರೈತ ಕುಟುಂಬದವರಿಗೆ ಅಸಮಧಾನವಿದ್ದಲ್ಲಿ ಅವರು ಮರುಪರಿಶೀಲನೆಗೆ ಅರ್ಜಿ ಸಲ್ಲಿಸಿದ್ದಲ್ಲಿ ಅಂತಹ ಪ್ರಕರಣಗಳನ್ನು ತುರ್ತಾಗಿ ತೀರ್ಮಾನಿಸುವುದು.</w:t>
      </w:r>
    </w:p>
    <w:p w:rsidR="00CD1AC2" w:rsidRPr="00EF5135" w:rsidRDefault="00CD1AC2" w:rsidP="002D0BB1">
      <w:pPr>
        <w:pStyle w:val="ListParagraph"/>
        <w:numPr>
          <w:ilvl w:val="0"/>
          <w:numId w:val="3"/>
        </w:numPr>
        <w:tabs>
          <w:tab w:val="left" w:pos="0"/>
        </w:tabs>
        <w:spacing w:before="0" w:beforeAutospacing="0" w:afterAutospacing="0"/>
        <w:ind w:left="450" w:right="0"/>
        <w:contextualSpacing/>
        <w:rPr>
          <w:rFonts w:ascii="Tunga" w:eastAsia="Arial Unicode MS" w:hAnsi="Tunga" w:cs="Tunga"/>
          <w:sz w:val="28"/>
          <w:szCs w:val="28"/>
        </w:rPr>
      </w:pPr>
      <w:r w:rsidRPr="00EF5135">
        <w:rPr>
          <w:rFonts w:ascii="Tunga" w:eastAsia="Arial Unicode MS" w:hAnsi="Tunga" w:cs="Tunga"/>
          <w:sz w:val="28"/>
          <w:szCs w:val="28"/>
        </w:rPr>
        <w:t>ನಿರ್ಣಯದ ವರದಿಯನ್ನು ಉಪವಿಭಾಗದ ಸಮಿತಿಗೆ ವರ್ಗಾಯಿಸುವುದು. ಅರ್ಹ ಪ್ರಕರಣವೆಂದು ಕಂಡು ಬಂದಲ್ಲಿ ಹಾಗೂ ಪರಿಹಾರ ನೀಡುವ ದೃಢೀಕರಣ ಸಂದರ್ಭದಲ್ಲಿ ಪರಿಹಾರದ ಮೊತ್ತವು ಮೃತ ರೈತ ಕುಟುಂಬದ ಕಾನೂನುಬದ್ಧ ವಾರಸುದಾರರಿಗೆ ಪರಿಹಾರ ಧನವು ತಲುಪುವಂತೆ ಉಪವಿಭಾಗಾದ ಸಮಿತಿಯು ಎಚ್ಚರಿಕೆ ವಹಿಸುವುದು ಹಾಗೂ ಪರಿಹಾರ ಧನ ತಲುಪುವುದನ್ನು ಖಾತರಿ ಮಾಡಿಕೊಂಡು ಈ ಬಗ್ಗೆ ವರದಿಯನ್ನು ಮೇಲ್ಮನವಿ ಪ್ರಾಧಿಕಾರಕ್ಕೆ ಸಲ್ಲಿಸುವುದು.</w:t>
      </w:r>
    </w:p>
    <w:p w:rsidR="00CD1AC2" w:rsidRPr="00EF5135" w:rsidRDefault="00CD1AC2" w:rsidP="002D0BB1">
      <w:pPr>
        <w:pStyle w:val="ListParagraph"/>
        <w:numPr>
          <w:ilvl w:val="0"/>
          <w:numId w:val="3"/>
        </w:numPr>
        <w:tabs>
          <w:tab w:val="left" w:pos="0"/>
        </w:tabs>
        <w:spacing w:before="0" w:beforeAutospacing="0" w:afterAutospacing="0"/>
        <w:ind w:left="450" w:right="0"/>
        <w:contextualSpacing/>
        <w:rPr>
          <w:rFonts w:ascii="Tunga" w:eastAsia="Arial Unicode MS" w:hAnsi="Tunga" w:cs="Tunga"/>
          <w:sz w:val="28"/>
          <w:szCs w:val="28"/>
        </w:rPr>
      </w:pPr>
      <w:r w:rsidRPr="00EF5135">
        <w:rPr>
          <w:rFonts w:ascii="Tunga" w:eastAsia="Arial Unicode MS" w:hAnsi="Tunga" w:cs="Tunga"/>
          <w:sz w:val="28"/>
          <w:szCs w:val="28"/>
        </w:rPr>
        <w:t>ಪರಿಹಾರ ವಿತರಣೆ ಬಗ್ಗೆ ಸೂಕ್ತ ನಿರ್ದಾರ ಕೈಗೊಳ್ಳಲು ಸಮಿತಿಯು ಸ್ವತಂತ್ರವಾಗಿದೆ ಹಾಗೂ ಪೂರ್ಣ ಅಧಿಕಾರವನ್ನು ಹೊಂದಿದೆ.</w:t>
      </w:r>
    </w:p>
    <w:p w:rsidR="00CD1AC2" w:rsidRPr="00EF5135" w:rsidRDefault="00CD1AC2" w:rsidP="002D0BB1">
      <w:pPr>
        <w:pStyle w:val="ListParagraph"/>
        <w:numPr>
          <w:ilvl w:val="0"/>
          <w:numId w:val="3"/>
        </w:numPr>
        <w:tabs>
          <w:tab w:val="left" w:pos="0"/>
        </w:tabs>
        <w:spacing w:before="0" w:beforeAutospacing="0" w:afterAutospacing="0"/>
        <w:ind w:left="450" w:right="0"/>
        <w:contextualSpacing/>
        <w:rPr>
          <w:rFonts w:ascii="Tunga" w:eastAsia="Arial Unicode MS" w:hAnsi="Tunga" w:cs="Tunga"/>
          <w:sz w:val="28"/>
          <w:szCs w:val="28"/>
        </w:rPr>
      </w:pPr>
      <w:r w:rsidRPr="00EF5135">
        <w:rPr>
          <w:rFonts w:ascii="Tunga" w:eastAsia="Arial Unicode MS" w:hAnsi="Tunga" w:cs="Tunga"/>
          <w:sz w:val="28"/>
          <w:szCs w:val="28"/>
        </w:rPr>
        <w:t>ಅವಶ್ಯಕತೆ ಆಧಾರದ ಮೇಲೆ ಸಮಿತಿಯು ಆತ್ಮಹತ್ಯೆ ಮಾಡಿಕೊಂಡ ರೈತರ ಸ್ಥಳ ಪರೀಕ್ಷೆ ಹಾಗೂ ಪ್ರಕರಣಗಳಿಗೆ ಸಂಬಂಧಿಸಿದಂತೆ ಅಗತ್ಯ ಸಾಕ್ಷ್ಯಾಧಾರಗಳನ್ನು ಪಡೆಯಲು ಅಧಿಕಾರ ಹೊಂದಿರುತ್ತದೆ.</w:t>
      </w:r>
    </w:p>
    <w:p w:rsidR="00CD1AC2" w:rsidRPr="00EF5135" w:rsidRDefault="00CD1AC2" w:rsidP="002D0BB1">
      <w:pPr>
        <w:pStyle w:val="ListParagraph"/>
        <w:numPr>
          <w:ilvl w:val="0"/>
          <w:numId w:val="3"/>
        </w:numPr>
        <w:tabs>
          <w:tab w:val="left" w:pos="0"/>
        </w:tabs>
        <w:spacing w:before="0" w:beforeAutospacing="0" w:afterAutospacing="0"/>
        <w:ind w:left="450" w:right="0"/>
        <w:contextualSpacing/>
        <w:rPr>
          <w:rFonts w:ascii="Tunga" w:eastAsia="Arial Unicode MS" w:hAnsi="Tunga" w:cs="Tunga"/>
          <w:sz w:val="28"/>
          <w:szCs w:val="28"/>
        </w:rPr>
      </w:pPr>
      <w:r w:rsidRPr="00EF5135">
        <w:rPr>
          <w:rFonts w:ascii="Tunga" w:eastAsia="Arial Unicode MS" w:hAnsi="Tunga" w:cs="Tunga"/>
          <w:sz w:val="28"/>
          <w:szCs w:val="28"/>
        </w:rPr>
        <w:t>ಮೇಲ್ಮನವಿ ಪ್ರಾಧಿಕಾರದ ನಿರ್ಣಯವು ಅಂತಿಮವಾಗಿರುತ್ತದೆ.</w:t>
      </w:r>
    </w:p>
    <w:p w:rsidR="00CD1AC2" w:rsidRPr="00EF5135" w:rsidRDefault="00CD1AC2" w:rsidP="002D0BB1">
      <w:pPr>
        <w:tabs>
          <w:tab w:val="left" w:pos="284"/>
        </w:tabs>
        <w:spacing w:after="0" w:line="240" w:lineRule="auto"/>
        <w:ind w:left="284" w:hanging="284"/>
        <w:jc w:val="both"/>
        <w:rPr>
          <w:rFonts w:ascii="Tunga" w:eastAsia="Arial Unicode MS" w:hAnsi="Tunga" w:cs="Tunga"/>
          <w:b/>
          <w:sz w:val="28"/>
          <w:szCs w:val="28"/>
        </w:rPr>
      </w:pPr>
      <w:r w:rsidRPr="00EF5135">
        <w:rPr>
          <w:rFonts w:ascii="Tunga" w:eastAsia="Arial Unicode MS" w:hAnsi="Tunga" w:cs="Tunga"/>
          <w:b/>
          <w:sz w:val="28"/>
          <w:szCs w:val="28"/>
        </w:rPr>
        <w:t xml:space="preserve">     ಸರ್ಕಾರದ ಆದೇಶದ ಸಂಖ್ಯೆ AGRI-ACT/71/2019,, ಬೆಂಗಳೂರು, ದಿನಾಂಕ:   </w:t>
      </w:r>
    </w:p>
    <w:p w:rsidR="00CD1AC2" w:rsidRPr="00EF5135" w:rsidRDefault="00CD1AC2" w:rsidP="002D0BB1">
      <w:pPr>
        <w:tabs>
          <w:tab w:val="left" w:pos="284"/>
        </w:tabs>
        <w:spacing w:after="0" w:line="240" w:lineRule="auto"/>
        <w:ind w:left="284" w:hanging="284"/>
        <w:jc w:val="both"/>
        <w:rPr>
          <w:rFonts w:ascii="Tunga" w:eastAsia="Arial Unicode MS" w:hAnsi="Tunga" w:cs="Tunga"/>
          <w:sz w:val="28"/>
          <w:szCs w:val="28"/>
        </w:rPr>
      </w:pPr>
      <w:r w:rsidRPr="00EF5135">
        <w:rPr>
          <w:rFonts w:ascii="Tunga" w:eastAsia="Arial Unicode MS" w:hAnsi="Tunga" w:cs="Tunga"/>
          <w:b/>
          <w:sz w:val="28"/>
          <w:szCs w:val="28"/>
        </w:rPr>
        <w:t xml:space="preserve">     31.10.2019</w:t>
      </w:r>
      <w:r w:rsidRPr="00EF5135">
        <w:rPr>
          <w:rFonts w:ascii="Tunga" w:eastAsia="Arial Unicode MS" w:hAnsi="Tunga" w:cs="Tunga"/>
          <w:sz w:val="28"/>
          <w:szCs w:val="28"/>
        </w:rPr>
        <w:t xml:space="preserve"> ರನ್ವಯ ಈ ಕೆಳಕಂಡ ಷರತ್ತುಗಳನ್ನು ವಿಧಿಸಲಾಗಿದೆ.</w:t>
      </w:r>
    </w:p>
    <w:p w:rsidR="00CD1AC2" w:rsidRPr="00EF5135" w:rsidRDefault="00CD1AC2" w:rsidP="002D0BB1">
      <w:pPr>
        <w:pStyle w:val="ListParagraph"/>
        <w:numPr>
          <w:ilvl w:val="0"/>
          <w:numId w:val="4"/>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sz w:val="28"/>
          <w:szCs w:val="28"/>
        </w:rPr>
        <w:lastRenderedPageBreak/>
        <w:t>ರೈತರ ಆತ್ಮಹತ್ಯೆ ಪ್ರಕರಣ ಸಂಭವಿಸಿದ ದಿನದಿಂದ 3 ತಿಂಗಳೊಳಗಾಗಿ ಅರ್ಜಿಯನ್ನು ಸಂಬಂಧಪಟ್ಟ ತಾಲ್ಲೂಕಿನ ಸಹಾಯಕ ಕೃಷಿ ನಿರ್ದೇಶಕರು ಕೃಷಿ ಇಲಾಖೆ ಇವರಿಗೆ ಸಲ್ಲಿಸುವುದು.</w:t>
      </w:r>
    </w:p>
    <w:p w:rsidR="00CD1AC2" w:rsidRPr="00EF5135" w:rsidRDefault="00CD1AC2" w:rsidP="002D0BB1">
      <w:pPr>
        <w:pStyle w:val="ListParagraph"/>
        <w:numPr>
          <w:ilvl w:val="0"/>
          <w:numId w:val="4"/>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sz w:val="28"/>
          <w:szCs w:val="28"/>
        </w:rPr>
        <w:t>ರೈತರ ಆತ್ಮಹತ್ಯೆ ಪ್ರಕರಣ ಸಂಭವಿಸಿದ ದಿನದಿಂದ 3 ತಿಂಗಳಿಗೆ ಮೇಲ್ಪಟ್ಟು ಮತ್ತು 6 ತಿಂಗಳೊಳಗಾಗಿ ಅರ್ಜಿಯನ್ನು ಸಂಬಂಧಪಟ್ಟ ಜಿಲ್ಲೆಯ ಜಿಲ್ಲಾಧಿಕಾರಿಗಳಿಗೆ ಸಲ್ಲಿಸುವುದು.</w:t>
      </w:r>
    </w:p>
    <w:p w:rsidR="00CD1AC2" w:rsidRPr="00EF5135" w:rsidRDefault="00CD1AC2" w:rsidP="002D0BB1">
      <w:pPr>
        <w:pStyle w:val="ListParagraph"/>
        <w:numPr>
          <w:ilvl w:val="0"/>
          <w:numId w:val="4"/>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sz w:val="28"/>
          <w:szCs w:val="28"/>
        </w:rPr>
        <w:t>ಜಿಲ್ಲಾಧಿಕಾರಿಗಳ ಮಟ್ಟದಲ್ಲಿ ಸ್ವೀಕೃತವಾಗುವ ಅರ್ಜಿಗಳನ್ನು ಪರಿಶೀಲಿಸಿ ಸೂಕ್ತ ಕ್ರಮ ಕೈಗೊಳ್ಳುವ ಸಲುವಾಗಿ 15 ದಿನದೊಳಗಾಗಿ ಸಂಬಂಧಪಟ್ಟ ಉಪ ವಿಭಾಗಾಧಿಕಾರಿಗಳ ಸಮಿತಿಗೆ ಕಳುಹಿಸುವುದು.</w:t>
      </w:r>
    </w:p>
    <w:p w:rsidR="00CD1AC2" w:rsidRPr="00EF5135" w:rsidRDefault="00CD1AC2" w:rsidP="002D0BB1">
      <w:pPr>
        <w:pStyle w:val="ListParagraph"/>
        <w:numPr>
          <w:ilvl w:val="0"/>
          <w:numId w:val="4"/>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sz w:val="28"/>
          <w:szCs w:val="28"/>
        </w:rPr>
        <w:t>ರೈತರ ಆತ್ಮಹತ್ಯೆ ಪ್ರಕರಣ ಸಂಭವಿಸಿ 6 ತಿಂಗಳು ಮೀರಿದಲ್ಲಿ ಅಂತಹ ರೈತರ ಆತ್ಮಹತ್ಯೆ ಪ್ರಕರಣಗಳನ್ನು ಪರಿಗಣಿಸತಕ್ಕದ್ದಲ್ಲ.</w:t>
      </w:r>
    </w:p>
    <w:p w:rsidR="00CD1AC2" w:rsidRPr="00EF5135" w:rsidRDefault="00CD1AC2" w:rsidP="002D0BB1">
      <w:pPr>
        <w:pStyle w:val="ListParagraph"/>
        <w:numPr>
          <w:ilvl w:val="0"/>
          <w:numId w:val="4"/>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sz w:val="28"/>
          <w:szCs w:val="28"/>
        </w:rPr>
        <w:t>ರೈತರ ಆತ್ಮಹತ್ಯೆ ಪ್ರಕರಣಗಳ ವರದಿಯನ್ನು ಸಂಬಂಧಪಟ್ಟ ಎಲ್ಲಾ ಇಲಾಖೆಗಳು ಏಕರೂಪದ ವರದಿಯನ್ನು ಅನುಸರಿಸುವ ಸಲುವಾಗಿ ಅನುಬಂಧ-1 ಮತ್ತು ಅನುಬಂಧ-2 ರ ನಮೂನೆಗಳನ್ವಯ ಕ್ರಮ ಕೈಗೊಳ್ಳಲು ಸೂಚಿಸಿದೆ.</w:t>
      </w:r>
    </w:p>
    <w:p w:rsidR="00CD1AC2" w:rsidRPr="00EF5135" w:rsidRDefault="00CD1AC2" w:rsidP="002D0BB1">
      <w:pPr>
        <w:pStyle w:val="ListParagraph"/>
        <w:numPr>
          <w:ilvl w:val="0"/>
          <w:numId w:val="4"/>
        </w:numPr>
        <w:tabs>
          <w:tab w:val="left" w:pos="0"/>
        </w:tabs>
        <w:spacing w:before="0" w:beforeAutospacing="0" w:afterAutospacing="0"/>
        <w:ind w:right="0"/>
        <w:contextualSpacing/>
        <w:rPr>
          <w:rFonts w:ascii="Tunga" w:eastAsia="Arial Unicode MS" w:hAnsi="Tunga" w:cs="Tunga"/>
          <w:sz w:val="28"/>
          <w:szCs w:val="28"/>
        </w:rPr>
      </w:pPr>
      <w:r w:rsidRPr="00EF5135">
        <w:rPr>
          <w:rFonts w:ascii="Tunga" w:eastAsia="Arial Unicode MS" w:hAnsi="Tunga" w:cs="Tunga"/>
          <w:sz w:val="28"/>
          <w:szCs w:val="28"/>
        </w:rPr>
        <w:t>ರೈತರ ಕುಟುಂಬದವರು ಮೃತ ರೈತರ ಆತ್ಮಹತ್ಯೆ ಪ್ರಕರಣದ ಅರ್ಜಿ ಸಲ್ಲಿಸಿದ ನಂತರ ಆಯಾ ಆರ್ಥಿಕ ವರ್ಷಕ್ಕೆ ಅನ್ವಯಿಸುವಂತೆ ರೈತರ ಆತ್ಮಹತ್ಯೆ ಪ್ರಕರಣಗಳ ವರದಿಯನ್ನು ನಮೂದಿಸುವುದು.</w:t>
      </w:r>
    </w:p>
    <w:p w:rsidR="00CD1AC2" w:rsidRPr="00EF5135" w:rsidRDefault="00CD1AC2" w:rsidP="002D0BB1">
      <w:pPr>
        <w:pStyle w:val="ListParagraph"/>
        <w:tabs>
          <w:tab w:val="left" w:pos="0"/>
        </w:tabs>
        <w:spacing w:before="0" w:beforeAutospacing="0" w:afterAutospacing="0"/>
        <w:rPr>
          <w:rFonts w:ascii="Tunga" w:eastAsia="Arial Unicode MS" w:hAnsi="Tunga" w:cs="Tunga"/>
          <w:sz w:val="28"/>
          <w:szCs w:val="28"/>
        </w:rPr>
        <w:sectPr w:rsidR="00CD1AC2" w:rsidRPr="00EF5135" w:rsidSect="00627FC9">
          <w:footerReference w:type="default" r:id="rId7"/>
          <w:pgSz w:w="12240" w:h="15840"/>
          <w:pgMar w:top="1134" w:right="1440" w:bottom="1440" w:left="1440" w:header="0" w:footer="0" w:gutter="0"/>
          <w:cols w:space="720"/>
          <w:docGrid w:linePitch="360"/>
        </w:sectPr>
      </w:pPr>
    </w:p>
    <w:p w:rsidR="00CD1AC2" w:rsidRPr="00EF5135" w:rsidRDefault="00CD1AC2" w:rsidP="002D0BB1">
      <w:pPr>
        <w:spacing w:after="0" w:line="240" w:lineRule="auto"/>
        <w:jc w:val="both"/>
        <w:rPr>
          <w:rFonts w:ascii="Tunga" w:eastAsia="Arial Unicode MS" w:hAnsi="Tunga" w:cs="Tunga"/>
          <w:b/>
          <w:sz w:val="28"/>
          <w:szCs w:val="28"/>
        </w:rPr>
      </w:pPr>
    </w:p>
    <w:p w:rsidR="00CD1AC2" w:rsidRPr="00EF5135" w:rsidRDefault="00CD1AC2" w:rsidP="002D0BB1">
      <w:pPr>
        <w:spacing w:after="0" w:line="240" w:lineRule="auto"/>
        <w:ind w:left="90" w:firstLine="630"/>
        <w:jc w:val="both"/>
        <w:rPr>
          <w:rFonts w:ascii="Tunga" w:eastAsia="Arial Unicode MS" w:hAnsi="Tunga" w:cs="Tunga"/>
          <w:b/>
          <w:sz w:val="28"/>
          <w:szCs w:val="28"/>
        </w:rPr>
      </w:pPr>
    </w:p>
    <w:p w:rsidR="00CD1AC2" w:rsidRPr="00EF5135" w:rsidRDefault="00CD1AC2" w:rsidP="002D0BB1">
      <w:pPr>
        <w:spacing w:after="0" w:line="240" w:lineRule="auto"/>
        <w:ind w:left="90" w:firstLine="630"/>
        <w:jc w:val="both"/>
        <w:rPr>
          <w:rFonts w:ascii="Tunga" w:eastAsia="Arial Unicode MS" w:hAnsi="Tunga" w:cs="Tunga"/>
          <w:sz w:val="28"/>
          <w:szCs w:val="28"/>
        </w:rPr>
      </w:pPr>
      <w:r w:rsidRPr="00EF5135">
        <w:rPr>
          <w:rFonts w:ascii="Tunga" w:eastAsia="Arial Unicode MS" w:hAnsi="Tunga" w:cs="Tunga"/>
          <w:b/>
          <w:sz w:val="28"/>
          <w:szCs w:val="28"/>
        </w:rPr>
        <w:t>ಸರ್ಕಾರದ ಆದೇಶ ಸಂಖ್ಯೆ:</w:t>
      </w:r>
      <w:r w:rsidRPr="00EF5135">
        <w:rPr>
          <w:rFonts w:ascii="Tunga" w:eastAsia="Arial Unicode MS" w:hAnsi="Tunga" w:cs="Tunga"/>
          <w:sz w:val="28"/>
          <w:szCs w:val="28"/>
        </w:rPr>
        <w:t xml:space="preserve"> AGRI-ACT/71/2019,, ಬೆಂಗಳೂರು, ದಿನಾಂಕ: 31.10.2019 ರ ಅನುಬಂದ-1</w:t>
      </w:r>
    </w:p>
    <w:tbl>
      <w:tblPr>
        <w:tblStyle w:val="TableGrid"/>
        <w:tblW w:w="13338" w:type="dxa"/>
        <w:tblLayout w:type="fixed"/>
        <w:tblLook w:val="04A0"/>
      </w:tblPr>
      <w:tblGrid>
        <w:gridCol w:w="425"/>
        <w:gridCol w:w="425"/>
        <w:gridCol w:w="568"/>
        <w:gridCol w:w="709"/>
        <w:gridCol w:w="567"/>
        <w:gridCol w:w="425"/>
        <w:gridCol w:w="567"/>
        <w:gridCol w:w="425"/>
        <w:gridCol w:w="567"/>
        <w:gridCol w:w="567"/>
        <w:gridCol w:w="567"/>
        <w:gridCol w:w="425"/>
        <w:gridCol w:w="567"/>
        <w:gridCol w:w="504"/>
        <w:gridCol w:w="489"/>
        <w:gridCol w:w="567"/>
        <w:gridCol w:w="567"/>
        <w:gridCol w:w="567"/>
        <w:gridCol w:w="567"/>
        <w:gridCol w:w="425"/>
        <w:gridCol w:w="425"/>
        <w:gridCol w:w="567"/>
        <w:gridCol w:w="567"/>
        <w:gridCol w:w="567"/>
        <w:gridCol w:w="722"/>
      </w:tblGrid>
      <w:tr w:rsidR="00CD1AC2" w:rsidRPr="00EF5135" w:rsidTr="004A5260">
        <w:tc>
          <w:tcPr>
            <w:tcW w:w="13338" w:type="dxa"/>
            <w:gridSpan w:val="25"/>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Farmer suicide details of the year</w:t>
            </w:r>
          </w:p>
        </w:tc>
      </w:tr>
      <w:tr w:rsidR="00CD1AC2" w:rsidRPr="00EF5135" w:rsidTr="004A5260">
        <w:trPr>
          <w:cantSplit/>
          <w:trHeight w:val="2189"/>
        </w:trPr>
        <w:tc>
          <w:tcPr>
            <w:tcW w:w="425"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Farmer name and adress</w:t>
            </w:r>
          </w:p>
        </w:tc>
        <w:tc>
          <w:tcPr>
            <w:tcW w:w="425"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Taluk</w:t>
            </w:r>
          </w:p>
        </w:tc>
        <w:tc>
          <w:tcPr>
            <w:tcW w:w="568"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District</w:t>
            </w:r>
          </w:p>
        </w:tc>
        <w:tc>
          <w:tcPr>
            <w:tcW w:w="709"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Age(years)</w:t>
            </w:r>
          </w:p>
        </w:tc>
        <w:tc>
          <w:tcPr>
            <w:tcW w:w="567"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Date of death</w:t>
            </w:r>
          </w:p>
        </w:tc>
        <w:tc>
          <w:tcPr>
            <w:tcW w:w="425"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month</w:t>
            </w:r>
          </w:p>
        </w:tc>
        <w:tc>
          <w:tcPr>
            <w:tcW w:w="567"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 xml:space="preserve">Area </w:t>
            </w:r>
          </w:p>
        </w:tc>
        <w:tc>
          <w:tcPr>
            <w:tcW w:w="425"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Crops</w:t>
            </w:r>
          </w:p>
        </w:tc>
        <w:tc>
          <w:tcPr>
            <w:tcW w:w="567"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Loan &amp; other details</w:t>
            </w:r>
          </w:p>
        </w:tc>
        <w:tc>
          <w:tcPr>
            <w:tcW w:w="1559" w:type="dxa"/>
            <w:gridSpan w:val="3"/>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Committe decision</w:t>
            </w:r>
          </w:p>
        </w:tc>
        <w:tc>
          <w:tcPr>
            <w:tcW w:w="1071" w:type="dxa"/>
            <w:gridSpan w:val="2"/>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Reasons for pending</w:t>
            </w:r>
          </w:p>
        </w:tc>
        <w:tc>
          <w:tcPr>
            <w:tcW w:w="1056" w:type="dxa"/>
            <w:gridSpan w:val="2"/>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Compensation PAid</w:t>
            </w:r>
          </w:p>
        </w:tc>
        <w:tc>
          <w:tcPr>
            <w:tcW w:w="567"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Rejected cases accepted later</w:t>
            </w:r>
          </w:p>
        </w:tc>
        <w:tc>
          <w:tcPr>
            <w:tcW w:w="567"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Reasons for rejection</w:t>
            </w:r>
          </w:p>
        </w:tc>
        <w:tc>
          <w:tcPr>
            <w:tcW w:w="567"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SC/ST/Minorities/others</w:t>
            </w:r>
          </w:p>
        </w:tc>
        <w:tc>
          <w:tcPr>
            <w:tcW w:w="425"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Type of death</w:t>
            </w:r>
          </w:p>
        </w:tc>
        <w:tc>
          <w:tcPr>
            <w:tcW w:w="425"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UDR no</w:t>
            </w:r>
          </w:p>
        </w:tc>
        <w:tc>
          <w:tcPr>
            <w:tcW w:w="567"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Name of Police Station</w:t>
            </w:r>
          </w:p>
        </w:tc>
        <w:tc>
          <w:tcPr>
            <w:tcW w:w="1134" w:type="dxa"/>
            <w:gridSpan w:val="2"/>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Received the FSl</w:t>
            </w:r>
          </w:p>
        </w:tc>
        <w:tc>
          <w:tcPr>
            <w:tcW w:w="722" w:type="dxa"/>
            <w:vMerge w:val="restart"/>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Name of the constituency</w:t>
            </w:r>
          </w:p>
        </w:tc>
      </w:tr>
      <w:tr w:rsidR="00CD1AC2" w:rsidRPr="00EF5135" w:rsidTr="004A5260">
        <w:trPr>
          <w:cantSplit/>
          <w:trHeight w:val="2189"/>
        </w:trPr>
        <w:tc>
          <w:tcPr>
            <w:tcW w:w="425" w:type="dxa"/>
            <w:vMerge/>
          </w:tcPr>
          <w:p w:rsidR="00CD1AC2" w:rsidRPr="00EF5135" w:rsidRDefault="00CD1AC2" w:rsidP="002D0BB1">
            <w:pPr>
              <w:rPr>
                <w:rFonts w:ascii="Tunga" w:eastAsia="Arial Unicode MS" w:hAnsi="Tunga" w:cs="Tunga"/>
                <w:sz w:val="28"/>
                <w:szCs w:val="28"/>
              </w:rPr>
            </w:pPr>
          </w:p>
        </w:tc>
        <w:tc>
          <w:tcPr>
            <w:tcW w:w="425" w:type="dxa"/>
            <w:vMerge/>
          </w:tcPr>
          <w:p w:rsidR="00CD1AC2" w:rsidRPr="00EF5135" w:rsidRDefault="00CD1AC2" w:rsidP="002D0BB1">
            <w:pPr>
              <w:rPr>
                <w:rFonts w:ascii="Tunga" w:eastAsia="Arial Unicode MS" w:hAnsi="Tunga" w:cs="Tunga"/>
                <w:b/>
                <w:sz w:val="28"/>
                <w:szCs w:val="28"/>
              </w:rPr>
            </w:pPr>
          </w:p>
        </w:tc>
        <w:tc>
          <w:tcPr>
            <w:tcW w:w="568" w:type="dxa"/>
            <w:vMerge/>
          </w:tcPr>
          <w:p w:rsidR="00CD1AC2" w:rsidRPr="00EF5135" w:rsidRDefault="00CD1AC2" w:rsidP="002D0BB1">
            <w:pPr>
              <w:rPr>
                <w:rFonts w:ascii="Tunga" w:eastAsia="Arial Unicode MS" w:hAnsi="Tunga" w:cs="Tunga"/>
                <w:b/>
                <w:sz w:val="28"/>
                <w:szCs w:val="28"/>
              </w:rPr>
            </w:pPr>
          </w:p>
        </w:tc>
        <w:tc>
          <w:tcPr>
            <w:tcW w:w="709" w:type="dxa"/>
            <w:vMerge/>
          </w:tcPr>
          <w:p w:rsidR="00CD1AC2" w:rsidRPr="00EF5135" w:rsidRDefault="00CD1AC2" w:rsidP="002D0BB1">
            <w:pPr>
              <w:rPr>
                <w:rFonts w:ascii="Tunga" w:eastAsia="Arial Unicode MS" w:hAnsi="Tunga" w:cs="Tunga"/>
                <w:b/>
                <w:sz w:val="28"/>
                <w:szCs w:val="28"/>
              </w:rPr>
            </w:pPr>
          </w:p>
        </w:tc>
        <w:tc>
          <w:tcPr>
            <w:tcW w:w="567" w:type="dxa"/>
            <w:vMerge/>
          </w:tcPr>
          <w:p w:rsidR="00CD1AC2" w:rsidRPr="00EF5135" w:rsidRDefault="00CD1AC2" w:rsidP="002D0BB1">
            <w:pPr>
              <w:rPr>
                <w:rFonts w:ascii="Tunga" w:eastAsia="Arial Unicode MS" w:hAnsi="Tunga" w:cs="Tunga"/>
                <w:b/>
                <w:sz w:val="28"/>
                <w:szCs w:val="28"/>
              </w:rPr>
            </w:pPr>
          </w:p>
        </w:tc>
        <w:tc>
          <w:tcPr>
            <w:tcW w:w="425" w:type="dxa"/>
            <w:vMerge/>
          </w:tcPr>
          <w:p w:rsidR="00CD1AC2" w:rsidRPr="00EF5135" w:rsidRDefault="00CD1AC2" w:rsidP="002D0BB1">
            <w:pPr>
              <w:rPr>
                <w:rFonts w:ascii="Tunga" w:eastAsia="Arial Unicode MS" w:hAnsi="Tunga" w:cs="Tunga"/>
                <w:b/>
                <w:sz w:val="28"/>
                <w:szCs w:val="28"/>
              </w:rPr>
            </w:pPr>
          </w:p>
        </w:tc>
        <w:tc>
          <w:tcPr>
            <w:tcW w:w="567" w:type="dxa"/>
            <w:vMerge/>
          </w:tcPr>
          <w:p w:rsidR="00CD1AC2" w:rsidRPr="00EF5135" w:rsidRDefault="00CD1AC2" w:rsidP="002D0BB1">
            <w:pPr>
              <w:rPr>
                <w:rFonts w:ascii="Tunga" w:eastAsia="Arial Unicode MS" w:hAnsi="Tunga" w:cs="Tunga"/>
                <w:b/>
                <w:sz w:val="28"/>
                <w:szCs w:val="28"/>
              </w:rPr>
            </w:pPr>
          </w:p>
        </w:tc>
        <w:tc>
          <w:tcPr>
            <w:tcW w:w="425" w:type="dxa"/>
            <w:vMerge/>
          </w:tcPr>
          <w:p w:rsidR="00CD1AC2" w:rsidRPr="00EF5135" w:rsidRDefault="00CD1AC2" w:rsidP="002D0BB1">
            <w:pPr>
              <w:rPr>
                <w:rFonts w:ascii="Tunga" w:eastAsia="Arial Unicode MS" w:hAnsi="Tunga" w:cs="Tunga"/>
                <w:b/>
                <w:sz w:val="28"/>
                <w:szCs w:val="28"/>
              </w:rPr>
            </w:pPr>
          </w:p>
        </w:tc>
        <w:tc>
          <w:tcPr>
            <w:tcW w:w="567" w:type="dxa"/>
            <w:vMerge/>
          </w:tcPr>
          <w:p w:rsidR="00CD1AC2" w:rsidRPr="00EF5135" w:rsidRDefault="00CD1AC2" w:rsidP="002D0BB1">
            <w:pPr>
              <w:rPr>
                <w:rFonts w:ascii="Tunga" w:eastAsia="Arial Unicode MS" w:hAnsi="Tunga" w:cs="Tunga"/>
                <w:b/>
                <w:sz w:val="28"/>
                <w:szCs w:val="28"/>
              </w:rPr>
            </w:pPr>
          </w:p>
        </w:tc>
        <w:tc>
          <w:tcPr>
            <w:tcW w:w="567"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Accepted</w:t>
            </w:r>
          </w:p>
        </w:tc>
        <w:tc>
          <w:tcPr>
            <w:tcW w:w="567"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Rejected</w:t>
            </w:r>
          </w:p>
        </w:tc>
        <w:tc>
          <w:tcPr>
            <w:tcW w:w="425"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Pending</w:t>
            </w:r>
          </w:p>
        </w:tc>
        <w:tc>
          <w:tcPr>
            <w:tcW w:w="567"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FSL</w:t>
            </w:r>
          </w:p>
        </w:tc>
        <w:tc>
          <w:tcPr>
            <w:tcW w:w="504"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Documrnt</w:t>
            </w:r>
          </w:p>
        </w:tc>
        <w:tc>
          <w:tcPr>
            <w:tcW w:w="489"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Cheque/UTR no, Date</w:t>
            </w:r>
          </w:p>
        </w:tc>
        <w:tc>
          <w:tcPr>
            <w:tcW w:w="567"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Amount(in lakhs)</w:t>
            </w:r>
          </w:p>
        </w:tc>
        <w:tc>
          <w:tcPr>
            <w:tcW w:w="567" w:type="dxa"/>
            <w:vMerge/>
          </w:tcPr>
          <w:p w:rsidR="00CD1AC2" w:rsidRPr="00EF5135" w:rsidRDefault="00CD1AC2" w:rsidP="002D0BB1">
            <w:pPr>
              <w:rPr>
                <w:rFonts w:ascii="Tunga" w:eastAsia="Arial Unicode MS" w:hAnsi="Tunga" w:cs="Tunga"/>
                <w:b/>
                <w:sz w:val="28"/>
                <w:szCs w:val="28"/>
              </w:rPr>
            </w:pPr>
          </w:p>
        </w:tc>
        <w:tc>
          <w:tcPr>
            <w:tcW w:w="567" w:type="dxa"/>
            <w:vMerge/>
          </w:tcPr>
          <w:p w:rsidR="00CD1AC2" w:rsidRPr="00EF5135" w:rsidRDefault="00CD1AC2" w:rsidP="002D0BB1">
            <w:pPr>
              <w:rPr>
                <w:rFonts w:ascii="Tunga" w:eastAsia="Arial Unicode MS" w:hAnsi="Tunga" w:cs="Tunga"/>
                <w:b/>
                <w:sz w:val="28"/>
                <w:szCs w:val="28"/>
              </w:rPr>
            </w:pPr>
          </w:p>
        </w:tc>
        <w:tc>
          <w:tcPr>
            <w:tcW w:w="567" w:type="dxa"/>
            <w:vMerge/>
          </w:tcPr>
          <w:p w:rsidR="00CD1AC2" w:rsidRPr="00EF5135" w:rsidRDefault="00CD1AC2" w:rsidP="002D0BB1">
            <w:pPr>
              <w:rPr>
                <w:rFonts w:ascii="Tunga" w:eastAsia="Arial Unicode MS" w:hAnsi="Tunga" w:cs="Tunga"/>
                <w:b/>
                <w:sz w:val="28"/>
                <w:szCs w:val="28"/>
              </w:rPr>
            </w:pPr>
          </w:p>
        </w:tc>
        <w:tc>
          <w:tcPr>
            <w:tcW w:w="425" w:type="dxa"/>
            <w:vMerge/>
          </w:tcPr>
          <w:p w:rsidR="00CD1AC2" w:rsidRPr="00EF5135" w:rsidRDefault="00CD1AC2" w:rsidP="002D0BB1">
            <w:pPr>
              <w:rPr>
                <w:rFonts w:ascii="Tunga" w:eastAsia="Arial Unicode MS" w:hAnsi="Tunga" w:cs="Tunga"/>
                <w:b/>
                <w:sz w:val="28"/>
                <w:szCs w:val="28"/>
              </w:rPr>
            </w:pPr>
          </w:p>
        </w:tc>
        <w:tc>
          <w:tcPr>
            <w:tcW w:w="425" w:type="dxa"/>
            <w:vMerge/>
          </w:tcPr>
          <w:p w:rsidR="00CD1AC2" w:rsidRPr="00EF5135" w:rsidRDefault="00CD1AC2" w:rsidP="002D0BB1">
            <w:pPr>
              <w:rPr>
                <w:rFonts w:ascii="Tunga" w:eastAsia="Arial Unicode MS" w:hAnsi="Tunga" w:cs="Tunga"/>
                <w:b/>
                <w:sz w:val="28"/>
                <w:szCs w:val="28"/>
              </w:rPr>
            </w:pPr>
          </w:p>
        </w:tc>
        <w:tc>
          <w:tcPr>
            <w:tcW w:w="567" w:type="dxa"/>
            <w:vMerge/>
          </w:tcPr>
          <w:p w:rsidR="00CD1AC2" w:rsidRPr="00EF5135" w:rsidRDefault="00CD1AC2" w:rsidP="002D0BB1">
            <w:pPr>
              <w:rPr>
                <w:rFonts w:ascii="Tunga" w:eastAsia="Arial Unicode MS" w:hAnsi="Tunga" w:cs="Tunga"/>
                <w:b/>
                <w:sz w:val="28"/>
                <w:szCs w:val="28"/>
              </w:rPr>
            </w:pPr>
          </w:p>
        </w:tc>
        <w:tc>
          <w:tcPr>
            <w:tcW w:w="567"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Yes</w:t>
            </w:r>
          </w:p>
        </w:tc>
        <w:tc>
          <w:tcPr>
            <w:tcW w:w="567" w:type="dxa"/>
            <w:textDirection w:val="btL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no</w:t>
            </w:r>
          </w:p>
        </w:tc>
        <w:tc>
          <w:tcPr>
            <w:tcW w:w="722" w:type="dxa"/>
            <w:vMerge/>
          </w:tcPr>
          <w:p w:rsidR="00CD1AC2" w:rsidRPr="00EF5135" w:rsidRDefault="00CD1AC2" w:rsidP="002D0BB1">
            <w:pPr>
              <w:rPr>
                <w:rFonts w:ascii="Tunga" w:eastAsia="Arial Unicode MS" w:hAnsi="Tunga" w:cs="Tunga"/>
                <w:b/>
                <w:sz w:val="28"/>
                <w:szCs w:val="28"/>
              </w:rPr>
            </w:pPr>
          </w:p>
        </w:tc>
      </w:tr>
      <w:tr w:rsidR="00CD1AC2" w:rsidRPr="00EF5135" w:rsidTr="004A5260">
        <w:trPr>
          <w:cantSplit/>
          <w:trHeight w:val="1569"/>
        </w:trPr>
        <w:tc>
          <w:tcPr>
            <w:tcW w:w="425"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w:t>
            </w:r>
          </w:p>
        </w:tc>
        <w:tc>
          <w:tcPr>
            <w:tcW w:w="425"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2</w:t>
            </w:r>
          </w:p>
        </w:tc>
        <w:tc>
          <w:tcPr>
            <w:tcW w:w="568"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3</w:t>
            </w:r>
          </w:p>
        </w:tc>
        <w:tc>
          <w:tcPr>
            <w:tcW w:w="709"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4</w:t>
            </w:r>
          </w:p>
        </w:tc>
        <w:tc>
          <w:tcPr>
            <w:tcW w:w="567"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5</w:t>
            </w:r>
          </w:p>
        </w:tc>
        <w:tc>
          <w:tcPr>
            <w:tcW w:w="425"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6</w:t>
            </w:r>
          </w:p>
        </w:tc>
        <w:tc>
          <w:tcPr>
            <w:tcW w:w="567"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7</w:t>
            </w:r>
          </w:p>
        </w:tc>
        <w:tc>
          <w:tcPr>
            <w:tcW w:w="425"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8</w:t>
            </w:r>
          </w:p>
        </w:tc>
        <w:tc>
          <w:tcPr>
            <w:tcW w:w="567"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9</w:t>
            </w:r>
          </w:p>
        </w:tc>
        <w:tc>
          <w:tcPr>
            <w:tcW w:w="567"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10</w:t>
            </w:r>
          </w:p>
        </w:tc>
        <w:tc>
          <w:tcPr>
            <w:tcW w:w="567"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11</w:t>
            </w:r>
          </w:p>
        </w:tc>
        <w:tc>
          <w:tcPr>
            <w:tcW w:w="425"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12</w:t>
            </w:r>
          </w:p>
        </w:tc>
        <w:tc>
          <w:tcPr>
            <w:tcW w:w="567"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13</w:t>
            </w:r>
          </w:p>
        </w:tc>
        <w:tc>
          <w:tcPr>
            <w:tcW w:w="504"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14</w:t>
            </w:r>
          </w:p>
        </w:tc>
        <w:tc>
          <w:tcPr>
            <w:tcW w:w="489"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15</w:t>
            </w:r>
          </w:p>
        </w:tc>
        <w:tc>
          <w:tcPr>
            <w:tcW w:w="567"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16</w:t>
            </w:r>
          </w:p>
        </w:tc>
        <w:tc>
          <w:tcPr>
            <w:tcW w:w="567"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17</w:t>
            </w:r>
          </w:p>
        </w:tc>
        <w:tc>
          <w:tcPr>
            <w:tcW w:w="567"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18</w:t>
            </w:r>
          </w:p>
        </w:tc>
        <w:tc>
          <w:tcPr>
            <w:tcW w:w="567"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19</w:t>
            </w:r>
          </w:p>
        </w:tc>
        <w:tc>
          <w:tcPr>
            <w:tcW w:w="425"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20</w:t>
            </w:r>
          </w:p>
        </w:tc>
        <w:tc>
          <w:tcPr>
            <w:tcW w:w="425"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21</w:t>
            </w:r>
          </w:p>
        </w:tc>
        <w:tc>
          <w:tcPr>
            <w:tcW w:w="567"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22</w:t>
            </w:r>
          </w:p>
        </w:tc>
        <w:tc>
          <w:tcPr>
            <w:tcW w:w="567"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23</w:t>
            </w:r>
          </w:p>
        </w:tc>
        <w:tc>
          <w:tcPr>
            <w:tcW w:w="567" w:type="dxa"/>
            <w:textDirection w:val="btLr"/>
            <w:vAlign w:val="center"/>
          </w:tcPr>
          <w:p w:rsidR="00CD1AC2" w:rsidRPr="00EF5135" w:rsidRDefault="00CD1AC2" w:rsidP="002D0BB1">
            <w:pPr>
              <w:ind w:left="113" w:right="113"/>
              <w:rPr>
                <w:rFonts w:ascii="Tunga" w:eastAsia="Arial Unicode MS" w:hAnsi="Tunga" w:cs="Tunga"/>
                <w:b/>
                <w:sz w:val="28"/>
                <w:szCs w:val="28"/>
              </w:rPr>
            </w:pPr>
            <w:r w:rsidRPr="00EF5135">
              <w:rPr>
                <w:rFonts w:ascii="Tunga" w:eastAsia="Arial Unicode MS" w:hAnsi="Tunga" w:cs="Tunga"/>
                <w:b/>
                <w:sz w:val="28"/>
                <w:szCs w:val="28"/>
              </w:rPr>
              <w:t>24</w:t>
            </w:r>
          </w:p>
        </w:tc>
        <w:tc>
          <w:tcPr>
            <w:tcW w:w="722" w:type="dxa"/>
          </w:tcPr>
          <w:p w:rsidR="00CD1AC2" w:rsidRPr="00EF5135" w:rsidRDefault="00CD1AC2" w:rsidP="002D0BB1">
            <w:pPr>
              <w:rPr>
                <w:rFonts w:ascii="Tunga" w:eastAsia="Arial Unicode MS" w:hAnsi="Tunga" w:cs="Tunga"/>
                <w:b/>
                <w:sz w:val="28"/>
                <w:szCs w:val="28"/>
              </w:rPr>
            </w:pPr>
            <w:r w:rsidRPr="00EF5135">
              <w:rPr>
                <w:rFonts w:ascii="Tunga" w:eastAsia="Arial Unicode MS" w:hAnsi="Tunga" w:cs="Tunga"/>
                <w:b/>
                <w:sz w:val="28"/>
                <w:szCs w:val="28"/>
              </w:rPr>
              <w:t>25</w:t>
            </w:r>
          </w:p>
        </w:tc>
      </w:tr>
    </w:tbl>
    <w:p w:rsidR="00CD1AC2" w:rsidRPr="00EF5135" w:rsidRDefault="00CD1AC2" w:rsidP="002D0BB1">
      <w:pPr>
        <w:spacing w:after="0" w:line="240" w:lineRule="auto"/>
        <w:ind w:left="90" w:firstLine="630"/>
        <w:jc w:val="both"/>
        <w:rPr>
          <w:rFonts w:ascii="Tunga" w:eastAsia="Arial Unicode MS" w:hAnsi="Tunga" w:cs="Tunga"/>
          <w:b/>
          <w:sz w:val="28"/>
          <w:szCs w:val="28"/>
        </w:rPr>
      </w:pPr>
    </w:p>
    <w:p w:rsidR="00CD1AC2" w:rsidRPr="00EF5135" w:rsidRDefault="00CD1AC2" w:rsidP="002D0BB1">
      <w:pPr>
        <w:spacing w:after="0" w:line="240" w:lineRule="auto"/>
        <w:ind w:left="90" w:firstLine="630"/>
        <w:jc w:val="both"/>
        <w:rPr>
          <w:rFonts w:ascii="Tunga" w:eastAsia="Arial Unicode MS" w:hAnsi="Tunga" w:cs="Tunga"/>
          <w:b/>
          <w:sz w:val="28"/>
          <w:szCs w:val="28"/>
        </w:rPr>
      </w:pPr>
    </w:p>
    <w:p w:rsidR="00CD1AC2" w:rsidRPr="00EF5135" w:rsidRDefault="00CD1AC2" w:rsidP="002D0BB1">
      <w:pPr>
        <w:spacing w:after="0" w:line="240" w:lineRule="auto"/>
        <w:ind w:left="90" w:firstLine="52"/>
        <w:jc w:val="both"/>
        <w:rPr>
          <w:rFonts w:ascii="Tunga" w:eastAsia="Arial Unicode MS" w:hAnsi="Tunga" w:cs="Tunga"/>
          <w:b/>
          <w:sz w:val="28"/>
          <w:szCs w:val="28"/>
        </w:rPr>
      </w:pPr>
    </w:p>
    <w:p w:rsidR="00CD1AC2" w:rsidRPr="00EF5135" w:rsidRDefault="00CD1AC2" w:rsidP="002D0BB1">
      <w:pPr>
        <w:spacing w:after="0" w:line="240" w:lineRule="auto"/>
        <w:ind w:left="90" w:firstLine="630"/>
        <w:jc w:val="both"/>
        <w:rPr>
          <w:rFonts w:ascii="Tunga" w:eastAsia="Arial Unicode MS" w:hAnsi="Tunga" w:cs="Tunga"/>
          <w:b/>
          <w:sz w:val="28"/>
          <w:szCs w:val="28"/>
        </w:rPr>
      </w:pPr>
    </w:p>
    <w:p w:rsidR="00CD1AC2" w:rsidRPr="00EF5135" w:rsidRDefault="00CD1AC2" w:rsidP="002D0BB1">
      <w:pPr>
        <w:spacing w:after="0" w:line="240" w:lineRule="auto"/>
        <w:ind w:left="90" w:firstLine="630"/>
        <w:jc w:val="both"/>
        <w:rPr>
          <w:rFonts w:ascii="Tunga" w:eastAsia="Arial Unicode MS" w:hAnsi="Tunga" w:cs="Tunga"/>
          <w:b/>
          <w:sz w:val="28"/>
          <w:szCs w:val="28"/>
        </w:rPr>
      </w:pPr>
    </w:p>
    <w:p w:rsidR="00CD1AC2" w:rsidRPr="00EF5135" w:rsidRDefault="00CD1AC2" w:rsidP="002D0BB1">
      <w:pPr>
        <w:spacing w:after="0" w:line="240" w:lineRule="auto"/>
        <w:ind w:left="90" w:firstLine="630"/>
        <w:jc w:val="both"/>
        <w:rPr>
          <w:rFonts w:ascii="Tunga" w:eastAsia="Arial Unicode MS" w:hAnsi="Tunga" w:cs="Tunga"/>
          <w:b/>
          <w:sz w:val="28"/>
          <w:szCs w:val="28"/>
        </w:rPr>
        <w:sectPr w:rsidR="00CD1AC2" w:rsidRPr="00EF5135" w:rsidSect="008D60DE">
          <w:pgSz w:w="15840" w:h="12240" w:orient="landscape"/>
          <w:pgMar w:top="1440" w:right="1134" w:bottom="1440" w:left="1440" w:header="0" w:footer="0" w:gutter="0"/>
          <w:cols w:space="720"/>
          <w:docGrid w:linePitch="360"/>
        </w:sectPr>
      </w:pPr>
    </w:p>
    <w:p w:rsidR="00CD1AC2" w:rsidRPr="00EF5135" w:rsidRDefault="00CD1AC2" w:rsidP="002D0BB1">
      <w:pPr>
        <w:spacing w:after="0" w:line="240" w:lineRule="auto"/>
        <w:ind w:left="90"/>
        <w:jc w:val="both"/>
        <w:rPr>
          <w:rFonts w:ascii="Tunga" w:eastAsia="Arial Unicode MS" w:hAnsi="Tunga" w:cs="Tunga"/>
          <w:sz w:val="28"/>
          <w:szCs w:val="28"/>
        </w:rPr>
      </w:pPr>
      <w:r w:rsidRPr="00EF5135">
        <w:rPr>
          <w:rFonts w:ascii="Tunga" w:eastAsia="Arial Unicode MS" w:hAnsi="Tunga" w:cs="Tunga"/>
          <w:b/>
          <w:sz w:val="28"/>
          <w:szCs w:val="28"/>
        </w:rPr>
        <w:lastRenderedPageBreak/>
        <w:t>ಸರ್ಕಾರದ ಆದೇಶ ಸಂಖ್ಯೆ:</w:t>
      </w:r>
      <w:r w:rsidRPr="00EF5135">
        <w:rPr>
          <w:rFonts w:ascii="Tunga" w:eastAsia="Arial Unicode MS" w:hAnsi="Tunga" w:cs="Tunga"/>
          <w:sz w:val="28"/>
          <w:szCs w:val="28"/>
        </w:rPr>
        <w:t xml:space="preserve"> AGRI-ACT/71/2019,, ಬೆಂಗಳೂರು, ದಿನಾಂಕ: 31.10.2019 ರ ಅನುಬಂದ-2</w:t>
      </w:r>
    </w:p>
    <w:tbl>
      <w:tblPr>
        <w:tblStyle w:val="TableGrid"/>
        <w:tblW w:w="9450" w:type="dxa"/>
        <w:tblInd w:w="108" w:type="dxa"/>
        <w:tblLayout w:type="fixed"/>
        <w:tblLook w:val="04A0"/>
      </w:tblPr>
      <w:tblGrid>
        <w:gridCol w:w="567"/>
        <w:gridCol w:w="1908"/>
        <w:gridCol w:w="1215"/>
        <w:gridCol w:w="765"/>
        <w:gridCol w:w="756"/>
        <w:gridCol w:w="1134"/>
        <w:gridCol w:w="851"/>
        <w:gridCol w:w="1451"/>
        <w:gridCol w:w="803"/>
      </w:tblGrid>
      <w:tr w:rsidR="00CD1AC2" w:rsidRPr="00EF5135" w:rsidTr="004A5260">
        <w:trPr>
          <w:trHeight w:val="1201"/>
        </w:trPr>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ಕ್ರ ಸಂ</w:t>
            </w:r>
          </w:p>
        </w:tc>
        <w:tc>
          <w:tcPr>
            <w:tcW w:w="1908" w:type="dxa"/>
          </w:tcPr>
          <w:p w:rsidR="00CD1AC2" w:rsidRPr="00EF5135" w:rsidRDefault="00CD1AC2" w:rsidP="002D0BB1">
            <w:pPr>
              <w:ind w:firstLine="99"/>
              <w:rPr>
                <w:rFonts w:ascii="Tunga" w:eastAsia="Arial Unicode MS" w:hAnsi="Tunga" w:cs="Tunga"/>
                <w:sz w:val="28"/>
                <w:szCs w:val="28"/>
              </w:rPr>
            </w:pPr>
            <w:r w:rsidRPr="00EF5135">
              <w:rPr>
                <w:rFonts w:ascii="Tunga" w:eastAsia="Arial Unicode MS" w:hAnsi="Tunga" w:cs="Tunga"/>
                <w:sz w:val="28"/>
                <w:szCs w:val="28"/>
              </w:rPr>
              <w:t>ಜಿಲ್ಲೆಗಳು</w:t>
            </w:r>
          </w:p>
        </w:tc>
        <w:tc>
          <w:tcPr>
            <w:tcW w:w="1215"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ಒಟ್ಟು ವರದಿಯಾದ</w:t>
            </w:r>
          </w:p>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ಪ್ರಕರಣಗಳು</w:t>
            </w:r>
          </w:p>
        </w:tc>
        <w:tc>
          <w:tcPr>
            <w:tcW w:w="765"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ತಿರಸ್ಕೃತ ಪ್ರಕರಣಗಳು</w:t>
            </w:r>
          </w:p>
        </w:tc>
        <w:tc>
          <w:tcPr>
            <w:tcW w:w="756"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ಅರ್ಹ</w:t>
            </w:r>
          </w:p>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ಪ್ರಕರಣಗಳು</w:t>
            </w:r>
          </w:p>
        </w:tc>
        <w:tc>
          <w:tcPr>
            <w:tcW w:w="1134"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ಪರಿಹಾರ ನೀಡಿರುವ ಪ್ರಕರಣಗಳು</w:t>
            </w:r>
          </w:p>
        </w:tc>
        <w:tc>
          <w:tcPr>
            <w:tcW w:w="851"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ಬಾಕಿ ಇರುವ ಪ್ರಕರಣಗಳು</w:t>
            </w:r>
          </w:p>
        </w:tc>
        <w:tc>
          <w:tcPr>
            <w:tcW w:w="1451"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ಎಫ್.ಎಸ್.ಎಲ್ ವರದಿಗಾಗಿ ಬಾಕಿ ಇರುವ ಪ್ರಕರಣಗಳು</w:t>
            </w:r>
          </w:p>
        </w:tc>
        <w:tc>
          <w:tcPr>
            <w:tcW w:w="803"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ಇತರೆ ದಾಖಲಾತಿಗಳಿಗಾಗಿ ಬಾಕಿ ಇರುವ ಪ್ರಕರಣಗಳು</w:t>
            </w: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ಬಾಗಲಕೋಟೆ</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ಬಳ್ಳಾರಿ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3</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ಬೆಂ.ಗ್ರಾಮಾಂತರ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4</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ಬೆಂ.ನಗರ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5</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ಬೆಳಗಾವಿ</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6</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ಬೀದರ್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7</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ಚಾಮರಾಜನಗರ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8</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ಚಿಕ್ಕಬಳ್ಳಾಫುರ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9</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ಚಿಕ್ಕಮಗಳೂರು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10</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ಚಿತ್ರದುರ್ಗ</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11</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ದ.ಕನ್ನಡ</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12</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ದಾವಣಗೆರೆ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13</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ಧಾರವಾಡ</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14</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ಗದಗ</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lastRenderedPageBreak/>
              <w:t>15</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ಹಾಸನ</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16</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 xml:space="preserve">ಹಾವೇರಿ </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17</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ಕಲಬುರಗಿ</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18</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ಕೊಡಗು</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19</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ಕೋಲಾರ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20</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ಕೊಪ್ಪಳ</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21</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ಮಂಡ್ಯ</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22</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ಮೈಸೂರು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23</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ರಾಯಚೂರು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24</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ರಾಮನಗರ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25</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ಶಿವಮೊಗ್ಗ</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26</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ತುಮಕೂರು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27</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ಉಡುಪಿ</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28</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ಉ.ಕನ್ನಡ</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29</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ವಿಜಯಪುರ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567"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30</w:t>
            </w:r>
          </w:p>
        </w:tc>
        <w:tc>
          <w:tcPr>
            <w:tcW w:w="1908" w:type="dxa"/>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ಯಾದಗಿರಿ</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r w:rsidR="00CD1AC2" w:rsidRPr="00EF5135" w:rsidTr="004A5260">
        <w:tc>
          <w:tcPr>
            <w:tcW w:w="2475" w:type="dxa"/>
            <w:gridSpan w:val="2"/>
          </w:tcPr>
          <w:p w:rsidR="00CD1AC2" w:rsidRPr="00EF5135" w:rsidRDefault="00CD1AC2" w:rsidP="002D0BB1">
            <w:pPr>
              <w:rPr>
                <w:rFonts w:ascii="Tunga" w:eastAsia="Arial Unicode MS" w:hAnsi="Tunga" w:cs="Tunga"/>
                <w:sz w:val="28"/>
                <w:szCs w:val="28"/>
              </w:rPr>
            </w:pPr>
            <w:r w:rsidRPr="00EF5135">
              <w:rPr>
                <w:rFonts w:ascii="Tunga" w:eastAsia="Arial Unicode MS" w:hAnsi="Tunga" w:cs="Tunga"/>
                <w:sz w:val="28"/>
                <w:szCs w:val="28"/>
              </w:rPr>
              <w:t>ಒಟ್ಟು</w:t>
            </w:r>
          </w:p>
        </w:tc>
        <w:tc>
          <w:tcPr>
            <w:tcW w:w="1215" w:type="dxa"/>
          </w:tcPr>
          <w:p w:rsidR="00CD1AC2" w:rsidRPr="00EF5135" w:rsidRDefault="00CD1AC2" w:rsidP="002D0BB1">
            <w:pPr>
              <w:rPr>
                <w:rFonts w:ascii="Tunga" w:eastAsia="Arial Unicode MS" w:hAnsi="Tunga" w:cs="Tunga"/>
                <w:sz w:val="28"/>
                <w:szCs w:val="28"/>
              </w:rPr>
            </w:pPr>
          </w:p>
        </w:tc>
        <w:tc>
          <w:tcPr>
            <w:tcW w:w="765" w:type="dxa"/>
          </w:tcPr>
          <w:p w:rsidR="00CD1AC2" w:rsidRPr="00EF5135" w:rsidRDefault="00CD1AC2" w:rsidP="002D0BB1">
            <w:pPr>
              <w:rPr>
                <w:rFonts w:ascii="Tunga" w:eastAsia="Arial Unicode MS" w:hAnsi="Tunga" w:cs="Tunga"/>
                <w:sz w:val="28"/>
                <w:szCs w:val="28"/>
              </w:rPr>
            </w:pPr>
          </w:p>
        </w:tc>
        <w:tc>
          <w:tcPr>
            <w:tcW w:w="756" w:type="dxa"/>
          </w:tcPr>
          <w:p w:rsidR="00CD1AC2" w:rsidRPr="00EF5135" w:rsidRDefault="00CD1AC2" w:rsidP="002D0BB1">
            <w:pPr>
              <w:rPr>
                <w:rFonts w:ascii="Tunga" w:eastAsia="Arial Unicode MS" w:hAnsi="Tunga" w:cs="Tunga"/>
                <w:sz w:val="28"/>
                <w:szCs w:val="28"/>
              </w:rPr>
            </w:pPr>
          </w:p>
        </w:tc>
        <w:tc>
          <w:tcPr>
            <w:tcW w:w="1134" w:type="dxa"/>
          </w:tcPr>
          <w:p w:rsidR="00CD1AC2" w:rsidRPr="00EF5135" w:rsidRDefault="00CD1AC2" w:rsidP="002D0BB1">
            <w:pPr>
              <w:rPr>
                <w:rFonts w:ascii="Tunga" w:eastAsia="Arial Unicode MS" w:hAnsi="Tunga" w:cs="Tunga"/>
                <w:sz w:val="28"/>
                <w:szCs w:val="28"/>
              </w:rPr>
            </w:pPr>
          </w:p>
        </w:tc>
        <w:tc>
          <w:tcPr>
            <w:tcW w:w="851" w:type="dxa"/>
          </w:tcPr>
          <w:p w:rsidR="00CD1AC2" w:rsidRPr="00EF5135" w:rsidRDefault="00CD1AC2" w:rsidP="002D0BB1">
            <w:pPr>
              <w:rPr>
                <w:rFonts w:ascii="Tunga" w:eastAsia="Arial Unicode MS" w:hAnsi="Tunga" w:cs="Tunga"/>
                <w:sz w:val="28"/>
                <w:szCs w:val="28"/>
              </w:rPr>
            </w:pPr>
          </w:p>
        </w:tc>
        <w:tc>
          <w:tcPr>
            <w:tcW w:w="1451" w:type="dxa"/>
          </w:tcPr>
          <w:p w:rsidR="00CD1AC2" w:rsidRPr="00EF5135" w:rsidRDefault="00CD1AC2" w:rsidP="002D0BB1">
            <w:pPr>
              <w:rPr>
                <w:rFonts w:ascii="Tunga" w:eastAsia="Arial Unicode MS" w:hAnsi="Tunga" w:cs="Tunga"/>
                <w:sz w:val="28"/>
                <w:szCs w:val="28"/>
              </w:rPr>
            </w:pPr>
          </w:p>
        </w:tc>
        <w:tc>
          <w:tcPr>
            <w:tcW w:w="803" w:type="dxa"/>
            <w:tcBorders>
              <w:right w:val="single" w:sz="4" w:space="0" w:color="auto"/>
            </w:tcBorders>
          </w:tcPr>
          <w:p w:rsidR="00CD1AC2" w:rsidRPr="00EF5135" w:rsidRDefault="00CD1AC2" w:rsidP="002D0BB1">
            <w:pPr>
              <w:rPr>
                <w:rFonts w:ascii="Tunga" w:eastAsia="Arial Unicode MS" w:hAnsi="Tunga" w:cs="Tunga"/>
                <w:sz w:val="28"/>
                <w:szCs w:val="28"/>
              </w:rPr>
            </w:pPr>
          </w:p>
        </w:tc>
      </w:tr>
    </w:tbl>
    <w:p w:rsidR="00CD1AC2" w:rsidRPr="00EF5135" w:rsidRDefault="00CD1AC2" w:rsidP="002D0BB1">
      <w:pPr>
        <w:spacing w:after="0" w:line="240" w:lineRule="auto"/>
        <w:ind w:left="90" w:firstLine="630"/>
        <w:jc w:val="both"/>
        <w:rPr>
          <w:rFonts w:ascii="Tunga" w:eastAsia="Arial Unicode MS" w:hAnsi="Tunga" w:cs="Tunga"/>
          <w:sz w:val="28"/>
          <w:szCs w:val="28"/>
        </w:rPr>
      </w:pPr>
    </w:p>
    <w:p w:rsidR="00CD1AC2" w:rsidRPr="00EF5135" w:rsidRDefault="00CD1AC2" w:rsidP="002D0BB1">
      <w:pPr>
        <w:spacing w:after="0" w:line="240" w:lineRule="auto"/>
        <w:jc w:val="both"/>
        <w:rPr>
          <w:rFonts w:ascii="Tunga" w:eastAsia="Arial Unicode MS" w:hAnsi="Tunga" w:cs="Tunga"/>
          <w:b/>
          <w:sz w:val="28"/>
          <w:szCs w:val="28"/>
        </w:rPr>
      </w:pPr>
      <w:r w:rsidRPr="00EF5135">
        <w:rPr>
          <w:rFonts w:ascii="Tunga" w:eastAsia="Arial Unicode MS" w:hAnsi="Tunga" w:cs="Tunga"/>
          <w:b/>
          <w:sz w:val="28"/>
          <w:szCs w:val="28"/>
        </w:rPr>
        <w:t xml:space="preserve">2. ರೈತರ ಆಕಸ್ಮಿಕ ಮರಣ, ಹಾಗೂ ಬಣವೆ  ನಷ್ಟ ಪರಿಹಾರ ಯೋಜನೆ ಲೆಕ್ಕ ಶೀರ್ಷಿಕೆ: 2401-           </w:t>
      </w:r>
    </w:p>
    <w:p w:rsidR="00CD1AC2" w:rsidRPr="00EF5135" w:rsidRDefault="00CD1AC2" w:rsidP="002D0BB1">
      <w:pPr>
        <w:spacing w:after="0" w:line="240" w:lineRule="auto"/>
        <w:jc w:val="both"/>
        <w:rPr>
          <w:rFonts w:ascii="Tunga" w:eastAsia="Arial Unicode MS" w:hAnsi="Tunga" w:cs="Tunga"/>
          <w:b/>
          <w:sz w:val="28"/>
          <w:szCs w:val="28"/>
        </w:rPr>
      </w:pPr>
      <w:r w:rsidRPr="00EF5135">
        <w:rPr>
          <w:rFonts w:ascii="Tunga" w:eastAsia="Arial Unicode MS" w:hAnsi="Tunga" w:cs="Tunga"/>
          <w:b/>
          <w:sz w:val="28"/>
          <w:szCs w:val="28"/>
        </w:rPr>
        <w:t xml:space="preserve">  00-102-0-28(ಯೋಜನೆ) ಉಪಶೀರ್ಷಿಕೆ(100)</w:t>
      </w:r>
    </w:p>
    <w:p w:rsidR="00CD1AC2" w:rsidRPr="00EF5135" w:rsidRDefault="00CD1AC2" w:rsidP="002D0BB1">
      <w:pPr>
        <w:tabs>
          <w:tab w:val="left" w:pos="0"/>
        </w:tabs>
        <w:spacing w:after="0" w:line="240" w:lineRule="auto"/>
        <w:ind w:left="90"/>
        <w:jc w:val="both"/>
        <w:rPr>
          <w:rFonts w:ascii="Tunga" w:eastAsia="Arial Unicode MS" w:hAnsi="Tunga" w:cs="Tunga"/>
          <w:sz w:val="28"/>
          <w:szCs w:val="28"/>
        </w:rPr>
      </w:pPr>
      <w:r w:rsidRPr="00EF5135">
        <w:rPr>
          <w:rFonts w:ascii="Tunga" w:eastAsia="Arial Unicode MS" w:hAnsi="Tunga" w:cs="Tunga"/>
          <w:sz w:val="28"/>
          <w:szCs w:val="28"/>
        </w:rPr>
        <w:tab/>
        <w:t xml:space="preserve">ರೈತರು ಮತ್ತು ಕೃಷಿ ಕಾರ್ಮಿಕರು ಹಾವು ಕಡಿತ/ಆಕಸ್ಮಿಕ ಮರಣ, ಮರಗಳಿಂದ ಬಿದ್ದು ಹಾಗೂ ಕೃಷಿಗೆ ಸಂಬಂಧಿಸಿದ ಇತರೆ ಆಕಸ್ಮಿಕಗಳಿಂದ ಮರಣ ಹೊಂದಿದ ಕುಟುಂಬಕ್ಕೆ ಪರಿಹಾರ ನೀಡುವ ಯೋಜನೆಯನ್ನು 2010-2011 ನೇ ಸಾಲಿನಿಂದ ಪ್ರಾರಂಭಿಸಲಾಗಿದೆ. </w:t>
      </w:r>
      <w:r w:rsidRPr="00EF5135">
        <w:rPr>
          <w:rFonts w:ascii="Tunga" w:eastAsia="Arial Unicode MS" w:hAnsi="Tunga" w:cs="Tunga"/>
          <w:b/>
          <w:sz w:val="28"/>
          <w:szCs w:val="28"/>
        </w:rPr>
        <w:t xml:space="preserve">ಸರ್ಕಾರದ ಆದೇಶ ಸಂಖ್ಯೆ: ಕೃತೋಇ/ 21/ ಕೃಉಇ/ 2010, ಬೆಂಗಳೂರು,ದಿನಾಂಕ:17/05/2010 </w:t>
      </w:r>
      <w:r w:rsidRPr="00EF5135">
        <w:rPr>
          <w:rFonts w:ascii="Tunga" w:eastAsia="Arial Unicode MS" w:hAnsi="Tunga" w:cs="Tunga"/>
          <w:sz w:val="28"/>
          <w:szCs w:val="28"/>
        </w:rPr>
        <w:t xml:space="preserve">ಮತ್ತು </w:t>
      </w:r>
      <w:r w:rsidRPr="00EF5135">
        <w:rPr>
          <w:rFonts w:ascii="Tunga" w:eastAsia="Arial Unicode MS" w:hAnsi="Tunga" w:cs="Tunga"/>
          <w:b/>
          <w:sz w:val="28"/>
          <w:szCs w:val="28"/>
        </w:rPr>
        <w:t xml:space="preserve">ಸೇರ್ಪಡೆ ಆದೇಶ: ಕೃತೋಇ/ 75/ ಕೃಉಇ/ 2010, ದಿನಾಂಕ: 02/12/2010 </w:t>
      </w:r>
      <w:r w:rsidRPr="00EF5135">
        <w:rPr>
          <w:rFonts w:ascii="Tunga" w:eastAsia="Arial Unicode MS" w:hAnsi="Tunga" w:cs="Tunga"/>
          <w:sz w:val="28"/>
          <w:szCs w:val="28"/>
        </w:rPr>
        <w:t xml:space="preserve">ಹಾಗೂ </w:t>
      </w:r>
      <w:r w:rsidRPr="00EF5135">
        <w:rPr>
          <w:rFonts w:ascii="Tunga" w:eastAsia="Arial Unicode MS" w:hAnsi="Tunga" w:cs="Tunga"/>
          <w:b/>
          <w:sz w:val="28"/>
          <w:szCs w:val="28"/>
        </w:rPr>
        <w:t xml:space="preserve">ಸರ್ಕಾರದ ಆದೇಶ </w:t>
      </w:r>
      <w:r w:rsidRPr="00EF5135">
        <w:rPr>
          <w:rFonts w:ascii="Tunga" w:eastAsia="Arial Unicode MS" w:hAnsi="Tunga" w:cs="Tunga"/>
          <w:b/>
          <w:sz w:val="28"/>
          <w:szCs w:val="28"/>
        </w:rPr>
        <w:lastRenderedPageBreak/>
        <w:t>ಸಂಖ್ಯೆ: ಕೃಇ 87 ಕೃಉಇ 2012 ದಿನಾಂಕ:9.1.2013</w:t>
      </w:r>
      <w:r w:rsidRPr="00EF5135">
        <w:rPr>
          <w:rFonts w:ascii="Tunga" w:eastAsia="Arial Unicode MS" w:hAnsi="Tunga" w:cs="Tunga"/>
          <w:sz w:val="28"/>
          <w:szCs w:val="28"/>
        </w:rPr>
        <w:t>ರ ಆದೇಶದಲ್ಲಿ ಹಾವು ಕಡಿತಕ್ಕೆ ಪರಿಹಾರ ಯೋಜನೆಯ ಪದದ ಶೀರ್ಷಿಕೆಯನ್ನು ರೈತರ ಆಕಸ್ಮಿಕ ಮರಣ ಹಾಗೂ ಬಣವೆ ನಷ್ಟ ಪರಿಹಾರ ಯೋಜನೆಯೆಂದು ಬದಲಾಯಿಸಲಾಗಿದೆ.</w:t>
      </w:r>
    </w:p>
    <w:tbl>
      <w:tblPr>
        <w:tblStyle w:val="TableGrid"/>
        <w:tblW w:w="0" w:type="auto"/>
        <w:tblInd w:w="90" w:type="dxa"/>
        <w:tblLook w:val="04A0"/>
      </w:tblPr>
      <w:tblGrid>
        <w:gridCol w:w="904"/>
        <w:gridCol w:w="5594"/>
        <w:gridCol w:w="2520"/>
      </w:tblGrid>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ಕ್ರ.ಸಂ.</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ಉಪ ವಿಭಾಗ ಮಟ್ಟದ ಸಮಿತಿ</w:t>
            </w:r>
          </w:p>
        </w:tc>
        <w:tc>
          <w:tcPr>
            <w:tcW w:w="2520" w:type="dxa"/>
          </w:tcPr>
          <w:p w:rsidR="00CD1AC2" w:rsidRPr="00EF5135" w:rsidRDefault="00CD1AC2" w:rsidP="002D0BB1">
            <w:pPr>
              <w:tabs>
                <w:tab w:val="left" w:pos="0"/>
              </w:tabs>
              <w:rPr>
                <w:rFonts w:ascii="Tunga" w:eastAsia="Arial Unicode MS" w:hAnsi="Tunga" w:cs="Tunga"/>
                <w:sz w:val="28"/>
                <w:szCs w:val="28"/>
              </w:rPr>
            </w:pPr>
          </w:p>
        </w:tc>
      </w:tr>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ಉಪ ವಿಭಾಗಾಧಿಕಾರಿಗಳು</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b/>
                <w:sz w:val="28"/>
                <w:szCs w:val="28"/>
              </w:rPr>
              <w:t>ಅಧ್ಯಕ್ಷರು</w:t>
            </w:r>
          </w:p>
        </w:tc>
      </w:tr>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ಆಯಾ ತಾಲ್ಲೂಕಿನ ಸಹಾಯಕ ಕೃಷಿ ನಿರ್ದೇಶಕರು</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 ಕಾರ್ಯದರ್ಶಿ</w:t>
            </w:r>
          </w:p>
        </w:tc>
      </w:tr>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ಆಯಾ ತಾಲ್ಲೂಕಿನ ತಹಶೀಲ್ದಾರ್</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4</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ಆಯಾ ತಾಲ್ಲೂಕಿನ ಕಾರ್ಯನಿರ್ವಹಣಾ ಅಧಿಕಾರಿ</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5</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ಸರ್ಕಲ್ ಇನ್ಸ್‍ಪೆಕ್ಟರ್ ಆಫ್ ಪೋಲೀಸ್</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6</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ಸಂಬಂಧಪಟ್ಟ ವೈಧ್ಯಾಧಿಕಾರಿಗಳು</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ಸದಸ್ಯರು</w:t>
            </w:r>
          </w:p>
        </w:tc>
      </w:tr>
      <w:tr w:rsidR="00CD1AC2" w:rsidRPr="00EF5135" w:rsidTr="004A5260">
        <w:tc>
          <w:tcPr>
            <w:tcW w:w="90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7</w:t>
            </w:r>
          </w:p>
        </w:tc>
        <w:tc>
          <w:tcPr>
            <w:tcW w:w="5594"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ಅವಶ್ಯಕತೆಗನುಗುಣವಾಗಿ ಇತರೆ ಇಲಾಖೆಗಳ ತಾಲ್ಲೂಕು ಮಟ್ಟದ ಅಧಿಕಾರಿಗಳನ್ನು ಹಾಗೂ ಇತರೆ ಸಂಘ ಸಂಸ್ಥೆಗಳ ಪ್ರತಿನಿಧಿಗಳನ್ನು ಸಭೆಗೆ ಆಹ್ವಾನಿಸಿ ವಿವರಗಳನ್ನು ಪಡೆಯುವ ಅಧಿಕಾರವನ್ನು ಸಮಿತಿ ಹೊಂದಿರುತ್ತದೆ.</w:t>
            </w:r>
          </w:p>
        </w:tc>
        <w:tc>
          <w:tcPr>
            <w:tcW w:w="2520" w:type="dxa"/>
          </w:tcPr>
          <w:p w:rsidR="00CD1AC2" w:rsidRPr="00EF5135" w:rsidRDefault="00CD1AC2" w:rsidP="002D0BB1">
            <w:pPr>
              <w:tabs>
                <w:tab w:val="left" w:pos="0"/>
              </w:tabs>
              <w:rPr>
                <w:rFonts w:ascii="Tunga" w:eastAsia="Arial Unicode MS" w:hAnsi="Tunga" w:cs="Tunga"/>
                <w:sz w:val="28"/>
                <w:szCs w:val="28"/>
              </w:rPr>
            </w:pPr>
          </w:p>
        </w:tc>
      </w:tr>
    </w:tbl>
    <w:p w:rsidR="00CD1AC2" w:rsidRPr="00EF5135" w:rsidRDefault="00CD1AC2" w:rsidP="002D0BB1">
      <w:pPr>
        <w:tabs>
          <w:tab w:val="left" w:pos="0"/>
        </w:tabs>
        <w:spacing w:after="0" w:line="240" w:lineRule="auto"/>
        <w:jc w:val="both"/>
        <w:rPr>
          <w:rFonts w:ascii="Tunga" w:eastAsia="Arial Unicode MS" w:hAnsi="Tunga" w:cs="Tunga"/>
          <w:b/>
          <w:sz w:val="28"/>
          <w:szCs w:val="28"/>
        </w:rPr>
      </w:pPr>
      <w:r w:rsidRPr="00EF5135">
        <w:rPr>
          <w:rFonts w:ascii="Tunga" w:eastAsia="Arial Unicode MS" w:hAnsi="Tunga" w:cs="Tunga"/>
          <w:b/>
          <w:sz w:val="28"/>
          <w:szCs w:val="28"/>
        </w:rPr>
        <w:t xml:space="preserve">ಪರಿಹಾರದ ಮೊತ್ತ : </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     1. ಹಾವು ಕಡಿತದಿಂದ, ಮರದಿಂದ ಬಿದ್ದು ಹಾಗೂ ಕೃಷಿಗೆ ಸಂಬಂಧಿಸಿದ ಇತರೆ ಆಕಸ್ಮಿಕಗಳಿಂದ ಮರಣ ಹೊಂದಿದ ರೈತರು ಮತ್ತು ಕೃಷಿ ಕಾರ್ಮಿಕರ ಪ್ರತಿ ಅರ್ಹ ಕುಟುಂಬಕ್ಕೆ ರೂ.2.00 ಲಕ್ಷ ಪರಿಹಾರ ಧನವನ್ನು ನೀಡಲಾಗುತ್ತಿದೆ</w:t>
      </w:r>
      <w:r w:rsidRPr="00EF5135">
        <w:rPr>
          <w:rFonts w:ascii="Tunga" w:eastAsia="Arial Unicode MS" w:hAnsi="Tunga" w:cs="Tunga"/>
          <w:b/>
          <w:sz w:val="28"/>
          <w:szCs w:val="28"/>
        </w:rPr>
        <w:t xml:space="preserve">. (ಸರ್ಕಾರಿ ಆದಶ ಸಂಖ್ಯೆ: ಕೃಇ 77 ಕೃಯೋಕಾ 2018, ಬೆಂಗಳೂರು ದಿನಾಂಕ: 20-8-2018) </w:t>
      </w:r>
      <w:r w:rsidRPr="00EF5135">
        <w:rPr>
          <w:rFonts w:ascii="Tunga" w:eastAsia="Arial Unicode MS" w:hAnsi="Tunga" w:cs="Tunga"/>
          <w:sz w:val="28"/>
          <w:szCs w:val="28"/>
        </w:rPr>
        <w:t>ರಂತೆ ಪರಿಹಾರ ಧನವನ್ನು ರೂ 1.00 ರಿಂದ 2.00 ಲಕ್ಷಕ್ಕೆ ಹೆಚ್ಚಿಸಲಾಗಿರುತ್ತದೆ)</w:t>
      </w:r>
    </w:p>
    <w:p w:rsidR="00CD1AC2" w:rsidRPr="00EF5135" w:rsidRDefault="00CD1AC2" w:rsidP="002D0BB1">
      <w:pPr>
        <w:tabs>
          <w:tab w:val="left" w:pos="0"/>
        </w:tabs>
        <w:spacing w:after="0" w:line="240" w:lineRule="auto"/>
        <w:ind w:left="90"/>
        <w:jc w:val="both"/>
        <w:rPr>
          <w:rFonts w:ascii="Tunga" w:eastAsia="Arial Unicode MS" w:hAnsi="Tunga" w:cs="Tunga"/>
          <w:sz w:val="28"/>
          <w:szCs w:val="28"/>
        </w:rPr>
      </w:pPr>
      <w:r w:rsidRPr="00EF5135">
        <w:rPr>
          <w:rFonts w:ascii="Tunga" w:eastAsia="Arial Unicode MS" w:hAnsi="Tunga" w:cs="Tunga"/>
          <w:sz w:val="28"/>
          <w:szCs w:val="28"/>
        </w:rPr>
        <w:t xml:space="preserve"> 2.  ಬೆಂಕಿ ಆಕಸ್ಮಿಕದಿಂದ ಹುಲ್ಲು ಮೆದೆ / ಬಣವೆಗಳು ನಷ್ಟವಾದಲ್ಲಿ ಗರಿಷ್ಠ ರೂ. 20,000/- ಪರಿಹಾರ ಧನವನ್ನು ನೀಡಲಾಗುತ್ತಿದೆ. </w:t>
      </w:r>
      <w:r w:rsidRPr="00EF5135">
        <w:rPr>
          <w:rFonts w:ascii="Tunga" w:eastAsia="Arial Unicode MS" w:hAnsi="Tunga" w:cs="Tunga"/>
          <w:b/>
          <w:sz w:val="28"/>
          <w:szCs w:val="28"/>
        </w:rPr>
        <w:t>(ಸರ್ಕಾರಿ ಆದಶ ಸಂಖ್ಯೆ: ಕೃಇ 77 ಕೃಯೋಕಾ 2018, ಬೆಂಗಳೂರು ದಿನಾಂಕ: 20-8-2018)</w:t>
      </w:r>
      <w:r w:rsidRPr="00EF5135">
        <w:rPr>
          <w:rFonts w:ascii="Tunga" w:eastAsia="Arial Unicode MS" w:hAnsi="Tunga" w:cs="Tunga"/>
          <w:sz w:val="28"/>
          <w:szCs w:val="28"/>
        </w:rPr>
        <w:t xml:space="preserve"> ರಂತೆ ಪರಿಹಾರ ಧನವನ್ನು ಗರಿಷ್ಠ ರೂ.10000 ರಿಂದ ರೂ. 20,000/-ಕ್ಕೆ ಹೆಚ್ಚಿಸಲಾಗಿರುತ್ತದೆ)</w:t>
      </w:r>
    </w:p>
    <w:p w:rsidR="00CD1AC2" w:rsidRPr="00EF5135" w:rsidRDefault="00CD1AC2" w:rsidP="002D0BB1">
      <w:pPr>
        <w:tabs>
          <w:tab w:val="left" w:pos="0"/>
        </w:tabs>
        <w:spacing w:after="0" w:line="240" w:lineRule="auto"/>
        <w:ind w:left="90"/>
        <w:jc w:val="both"/>
        <w:rPr>
          <w:rFonts w:ascii="Tunga" w:eastAsia="Arial Unicode MS" w:hAnsi="Tunga" w:cs="Tunga"/>
          <w:b/>
          <w:sz w:val="28"/>
          <w:szCs w:val="28"/>
        </w:rPr>
      </w:pPr>
      <w:r w:rsidRPr="00EF5135">
        <w:rPr>
          <w:rFonts w:ascii="Tunga" w:eastAsia="Arial Unicode MS" w:hAnsi="Tunga" w:cs="Tunga"/>
          <w:b/>
          <w:sz w:val="28"/>
          <w:szCs w:val="28"/>
        </w:rPr>
        <w:t>ಪರಿಹಾರಧನ ವಿತರಣೆಗೆ ಅರ್ಹತೆ:</w:t>
      </w:r>
    </w:p>
    <w:p w:rsidR="00CD1AC2" w:rsidRPr="00EF5135" w:rsidRDefault="00CD1AC2" w:rsidP="002D0BB1">
      <w:pPr>
        <w:pStyle w:val="ListParagraph"/>
        <w:numPr>
          <w:ilvl w:val="0"/>
          <w:numId w:val="1"/>
        </w:numPr>
        <w:tabs>
          <w:tab w:val="left" w:pos="0"/>
        </w:tabs>
        <w:spacing w:before="0" w:beforeAutospacing="0" w:afterAutospacing="0"/>
        <w:ind w:right="0"/>
        <w:contextualSpacing/>
        <w:rPr>
          <w:rFonts w:ascii="Tunga" w:eastAsia="Arial Unicode MS" w:hAnsi="Tunga" w:cs="Tunga"/>
          <w:b/>
          <w:sz w:val="28"/>
          <w:szCs w:val="28"/>
        </w:rPr>
      </w:pPr>
      <w:r w:rsidRPr="00EF5135">
        <w:rPr>
          <w:rFonts w:ascii="Tunga" w:eastAsia="Arial Unicode MS" w:hAnsi="Tunga" w:cs="Tunga"/>
          <w:sz w:val="28"/>
          <w:szCs w:val="28"/>
        </w:rPr>
        <w:lastRenderedPageBreak/>
        <w:t>ಹಾವು ಕಡಿತದಿಂದ, ಮರಗಳಿಂದ ಬಿದ್ದು ಹಾಗೂ ಕೃಷಿಗೆ ಸಂಬಂಧಿಸಿದ ಇತರೆ ಆಕಸ್ಮಿಕಗಳಿಂದ ಮರಣ ಹೊಂದಿದ ರೈತರು ಮತ್ತು ಕೃಷಿ ಕಾರ್ಮಿಕರು ಈ ಯೋಜನೆಯ ವ್ಯಾಪ್ತಿಗೆ ಒಳಪಡುತ್ತಾರೆ. ಹಾವಿನ ಕಡಿತದಿಂದ, ಮರಗಳಿಂದ ಬಿದ್ದು ಹಾಗೂ ಕೃಷಿಗೆ ಸಂಬಂಧಿಸಿದ ಇತರೆ ಆಕಸ್ಮಿಕಗಳಿಂದ ಪ್ರಾಣ ಕಳೆದು ಕೊಂಡ ವ್ಯಕ್ತಿಗಳನ್ನು ವೈದ್ಯಾಧಿಕಾರಿಗಳು ಮರಣೋತ್ತರ ಪರೀಕ್ಷೆ ಮಾಡಿ ಸಾವು ಸಂಭವಿಸಿದ ಬಗ್ಗೆ ಖಚಿತ ಪಡಿಸಿಕೊಂಡು ಸಮಿತಿಗೆ ದೃಢೀಕರಣ ಪತ್ರದೊಂದಿಗೆ ವರದಿ ನೀಡುವುದು. ಸರ್ಕಲ್ ಇನ್ಸ್‍ಪೆಕ್ಟರ್ ಆಫ್ ಪೋಲೀಸ್, ತಹಶೀಲ್ದಾರ್‍ರವರು ಮತ್ತು ಸಹಾಯಕ ಕೃಷಿ ನಿರ್ದೇಶಕರು ಜಂಟಿಯಾಗಿ ಮಹಜರ್ ಮಾಡಿ ವರದಿಯನ್ನು ಸಮಿತಿಗೆ ನೀಡುವುದು. ಈ ವರದಿಗಳ ಆಧಾರದ ಮೇಲೆ ಸಮಿತಿಯು ನಿರ್ಣಯ ಕೈಗೊಳ್ಳುವುದು.</w:t>
      </w:r>
    </w:p>
    <w:p w:rsidR="00CD1AC2" w:rsidRPr="00EF5135" w:rsidRDefault="00CD1AC2" w:rsidP="002D0BB1">
      <w:pPr>
        <w:pStyle w:val="ListParagraph"/>
        <w:numPr>
          <w:ilvl w:val="0"/>
          <w:numId w:val="1"/>
        </w:numPr>
        <w:tabs>
          <w:tab w:val="left" w:pos="0"/>
        </w:tabs>
        <w:spacing w:before="0" w:beforeAutospacing="0" w:afterAutospacing="0"/>
        <w:ind w:right="0"/>
        <w:contextualSpacing/>
        <w:rPr>
          <w:rFonts w:ascii="Tunga" w:eastAsia="Arial Unicode MS" w:hAnsi="Tunga" w:cs="Tunga"/>
          <w:b/>
          <w:sz w:val="28"/>
          <w:szCs w:val="28"/>
        </w:rPr>
      </w:pPr>
      <w:r w:rsidRPr="00EF5135">
        <w:rPr>
          <w:rFonts w:ascii="Tunga" w:eastAsia="Arial Unicode MS" w:hAnsi="Tunga" w:cs="Tunga"/>
          <w:sz w:val="28"/>
          <w:szCs w:val="28"/>
        </w:rPr>
        <w:t>ಬೆಂಕಿ ಆಕಸ್ಮಿಕದಿಂದ ಹುಲ್ಲು ಮೆದೆ/ಬಣವೆಗಳು ನಷ್ಟವಾದಲ್ಲಿ ಪರಿಹಾರ ಪಡೆಯಲು ರೈತರು ಈ ಯೋಜನೆ ವ್ಯಾಪ್ತಿಗೆ ಒಳಪಡುತ್ತಾರೆ. ಸರ್ಕಲ್ ಇನ್ಸ್‍ಪೆಕ್ಟರ್ ಆಫ್ ಪೋಲೀಸ್, ತಹಶೀಲ್ದಾರರವರು ಮತ್ತು ಸಹಾಯಕ ಕೃಷಿ ನಿರ್ದೇಶಕರು ಜಂಟಿಯಾಗಿ ಮಹಜರ್ ಮಾಡಿ ವರದಿಯನ್ನು ಸಮಿತಿಗೆ ನೀಡುವುದು.ಬೆಂಕಿ ಆಕಸ್ಮಿಕದಿಂದ ಹುಲ್ಲು ಮೆದೆ / ಬಣವೆಗಳು ನಷ್ಟವಾದಲ್ಲಿ ಪರಿಹಾರಧನ ವಿತರಿಸುವಲ್ಲಿ ಈ ಕೆಳಕಂಡ ಮಾನದಂಡವನ್ನು ಅನುಸರಿಸುವುದು.</w:t>
      </w:r>
    </w:p>
    <w:tbl>
      <w:tblPr>
        <w:tblStyle w:val="TableGrid"/>
        <w:tblW w:w="8928" w:type="dxa"/>
        <w:jc w:val="center"/>
        <w:tblInd w:w="90" w:type="dxa"/>
        <w:tblLook w:val="04A0"/>
      </w:tblPr>
      <w:tblGrid>
        <w:gridCol w:w="648"/>
        <w:gridCol w:w="2520"/>
        <w:gridCol w:w="1620"/>
        <w:gridCol w:w="2250"/>
        <w:gridCol w:w="1890"/>
      </w:tblGrid>
      <w:tr w:rsidR="00CD1AC2" w:rsidRPr="00EF5135" w:rsidTr="004A5260">
        <w:trPr>
          <w:jc w:val="center"/>
        </w:trPr>
        <w:tc>
          <w:tcPr>
            <w:tcW w:w="648"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ಕ್ರ. ಸಂ.</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ಬೆಳೆಯ ಹೆಸರು</w:t>
            </w: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ಬೆಳೆ ವಿಸ್ತೀರ್ಣ ಎಕರೆಗಳಲ್ಲಿ</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ಕಾಳು ಸಮೇತ ಹುಲ್ಲು ಬೆಂಕಿ ಗಾಹುತಿ ಪರಿಹಾರ ರೂ. ಗಳಲ್ಲಿ</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ಕಾಳು ರಹಿತ ಹುಲ್ಲು ಬೆಂಕಿಗಾಹುತಿ ಪರಿಹಾರ ರೂ. ಗಳಲ್ಲಿ</w:t>
            </w:r>
          </w:p>
        </w:tc>
      </w:tr>
      <w:tr w:rsidR="00CD1AC2" w:rsidRPr="00EF5135" w:rsidTr="004A5260">
        <w:trPr>
          <w:jc w:val="center"/>
        </w:trPr>
        <w:tc>
          <w:tcPr>
            <w:tcW w:w="648" w:type="dxa"/>
            <w:vMerge w:val="restart"/>
            <w:vAlign w:val="center"/>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w:t>
            </w:r>
          </w:p>
        </w:tc>
        <w:tc>
          <w:tcPr>
            <w:tcW w:w="2520" w:type="dxa"/>
            <w:vMerge w:val="restart"/>
            <w:vAlign w:val="center"/>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ಏಕದಳ ಧಾನ್ಯಗಳು</w:t>
            </w: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 ವರೆಗೆ</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4000-5000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800-1000</w:t>
            </w:r>
          </w:p>
        </w:tc>
      </w:tr>
      <w:tr w:rsidR="00CD1AC2" w:rsidRPr="00EF5135" w:rsidTr="004A5260">
        <w:trPr>
          <w:jc w:val="center"/>
        </w:trPr>
        <w:tc>
          <w:tcPr>
            <w:tcW w:w="648" w:type="dxa"/>
            <w:vMerge/>
          </w:tcPr>
          <w:p w:rsidR="00CD1AC2" w:rsidRPr="00EF5135" w:rsidRDefault="00CD1AC2" w:rsidP="002D0BB1">
            <w:pPr>
              <w:tabs>
                <w:tab w:val="left" w:pos="0"/>
              </w:tabs>
              <w:rPr>
                <w:rFonts w:ascii="Tunga" w:eastAsia="Arial Unicode MS" w:hAnsi="Tunga" w:cs="Tunga"/>
                <w:sz w:val="28"/>
                <w:szCs w:val="28"/>
              </w:rPr>
            </w:pPr>
          </w:p>
        </w:tc>
        <w:tc>
          <w:tcPr>
            <w:tcW w:w="2520" w:type="dxa"/>
            <w:vMerge/>
          </w:tcPr>
          <w:p w:rsidR="00CD1AC2" w:rsidRPr="00EF5135" w:rsidRDefault="00CD1AC2" w:rsidP="002D0BB1">
            <w:pPr>
              <w:tabs>
                <w:tab w:val="left" w:pos="0"/>
              </w:tabs>
              <w:rPr>
                <w:rFonts w:ascii="Tunga" w:eastAsia="Arial Unicode MS" w:hAnsi="Tunga" w:cs="Tunga"/>
                <w:sz w:val="28"/>
                <w:szCs w:val="28"/>
              </w:rPr>
            </w:pP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1-2</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8000-10000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1600-2000</w:t>
            </w:r>
          </w:p>
        </w:tc>
      </w:tr>
      <w:tr w:rsidR="00CD1AC2" w:rsidRPr="00EF5135" w:rsidTr="004A5260">
        <w:trPr>
          <w:jc w:val="center"/>
        </w:trPr>
        <w:tc>
          <w:tcPr>
            <w:tcW w:w="648" w:type="dxa"/>
            <w:vMerge/>
          </w:tcPr>
          <w:p w:rsidR="00CD1AC2" w:rsidRPr="00EF5135" w:rsidRDefault="00CD1AC2" w:rsidP="002D0BB1">
            <w:pPr>
              <w:tabs>
                <w:tab w:val="left" w:pos="0"/>
              </w:tabs>
              <w:rPr>
                <w:rFonts w:ascii="Tunga" w:eastAsia="Arial Unicode MS" w:hAnsi="Tunga" w:cs="Tunga"/>
                <w:sz w:val="28"/>
                <w:szCs w:val="28"/>
              </w:rPr>
            </w:pPr>
          </w:p>
        </w:tc>
        <w:tc>
          <w:tcPr>
            <w:tcW w:w="2520" w:type="dxa"/>
            <w:vMerge/>
          </w:tcPr>
          <w:p w:rsidR="00CD1AC2" w:rsidRPr="00EF5135" w:rsidRDefault="00CD1AC2" w:rsidP="002D0BB1">
            <w:pPr>
              <w:tabs>
                <w:tab w:val="left" w:pos="0"/>
              </w:tabs>
              <w:rPr>
                <w:rFonts w:ascii="Tunga" w:eastAsia="Arial Unicode MS" w:hAnsi="Tunga" w:cs="Tunga"/>
                <w:sz w:val="28"/>
                <w:szCs w:val="28"/>
              </w:rPr>
            </w:pP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2-3</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12000-15000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2400-3000</w:t>
            </w:r>
          </w:p>
        </w:tc>
      </w:tr>
      <w:tr w:rsidR="00CD1AC2" w:rsidRPr="00EF5135" w:rsidTr="004A5260">
        <w:trPr>
          <w:jc w:val="center"/>
        </w:trPr>
        <w:tc>
          <w:tcPr>
            <w:tcW w:w="648" w:type="dxa"/>
            <w:vMerge/>
          </w:tcPr>
          <w:p w:rsidR="00CD1AC2" w:rsidRPr="00EF5135" w:rsidRDefault="00CD1AC2" w:rsidP="002D0BB1">
            <w:pPr>
              <w:tabs>
                <w:tab w:val="left" w:pos="0"/>
              </w:tabs>
              <w:rPr>
                <w:rFonts w:ascii="Tunga" w:eastAsia="Arial Unicode MS" w:hAnsi="Tunga" w:cs="Tunga"/>
                <w:sz w:val="28"/>
                <w:szCs w:val="28"/>
              </w:rPr>
            </w:pPr>
          </w:p>
        </w:tc>
        <w:tc>
          <w:tcPr>
            <w:tcW w:w="2520" w:type="dxa"/>
            <w:vMerge/>
          </w:tcPr>
          <w:p w:rsidR="00CD1AC2" w:rsidRPr="00EF5135" w:rsidRDefault="00CD1AC2" w:rsidP="002D0BB1">
            <w:pPr>
              <w:tabs>
                <w:tab w:val="left" w:pos="0"/>
              </w:tabs>
              <w:rPr>
                <w:rFonts w:ascii="Tunga" w:eastAsia="Arial Unicode MS" w:hAnsi="Tunga" w:cs="Tunga"/>
                <w:sz w:val="28"/>
                <w:szCs w:val="28"/>
              </w:rPr>
            </w:pP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 ಮೇಲ್ಪಟ್ಟು</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16000-20000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3200-4000</w:t>
            </w:r>
          </w:p>
        </w:tc>
      </w:tr>
      <w:tr w:rsidR="00CD1AC2" w:rsidRPr="00EF5135" w:rsidTr="004A5260">
        <w:trPr>
          <w:jc w:val="center"/>
        </w:trPr>
        <w:tc>
          <w:tcPr>
            <w:tcW w:w="648" w:type="dxa"/>
            <w:vMerge w:val="restart"/>
            <w:vAlign w:val="center"/>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w:t>
            </w:r>
          </w:p>
        </w:tc>
        <w:tc>
          <w:tcPr>
            <w:tcW w:w="2520" w:type="dxa"/>
            <w:vMerge w:val="restart"/>
            <w:vAlign w:val="center"/>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ದ್ವಿದಳ ಧಾನ್ಯಗಳು</w:t>
            </w: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 ವರೆಗೆ</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6000-7000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1000-1200</w:t>
            </w:r>
          </w:p>
        </w:tc>
      </w:tr>
      <w:tr w:rsidR="00CD1AC2" w:rsidRPr="00EF5135" w:rsidTr="004A5260">
        <w:trPr>
          <w:jc w:val="center"/>
        </w:trPr>
        <w:tc>
          <w:tcPr>
            <w:tcW w:w="648" w:type="dxa"/>
            <w:vMerge/>
          </w:tcPr>
          <w:p w:rsidR="00CD1AC2" w:rsidRPr="00EF5135" w:rsidRDefault="00CD1AC2" w:rsidP="002D0BB1">
            <w:pPr>
              <w:tabs>
                <w:tab w:val="left" w:pos="0"/>
              </w:tabs>
              <w:rPr>
                <w:rFonts w:ascii="Tunga" w:eastAsia="Arial Unicode MS" w:hAnsi="Tunga" w:cs="Tunga"/>
                <w:sz w:val="28"/>
                <w:szCs w:val="28"/>
              </w:rPr>
            </w:pPr>
          </w:p>
        </w:tc>
        <w:tc>
          <w:tcPr>
            <w:tcW w:w="2520" w:type="dxa"/>
            <w:vMerge/>
          </w:tcPr>
          <w:p w:rsidR="00CD1AC2" w:rsidRPr="00EF5135" w:rsidRDefault="00CD1AC2" w:rsidP="002D0BB1">
            <w:pPr>
              <w:tabs>
                <w:tab w:val="left" w:pos="0"/>
              </w:tabs>
              <w:rPr>
                <w:rFonts w:ascii="Tunga" w:eastAsia="Arial Unicode MS" w:hAnsi="Tunga" w:cs="Tunga"/>
                <w:sz w:val="28"/>
                <w:szCs w:val="28"/>
              </w:rPr>
            </w:pP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1-2</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12000-14000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2000-2400</w:t>
            </w:r>
          </w:p>
        </w:tc>
      </w:tr>
      <w:tr w:rsidR="00CD1AC2" w:rsidRPr="00EF5135" w:rsidTr="004A5260">
        <w:trPr>
          <w:jc w:val="center"/>
        </w:trPr>
        <w:tc>
          <w:tcPr>
            <w:tcW w:w="648" w:type="dxa"/>
            <w:vMerge/>
          </w:tcPr>
          <w:p w:rsidR="00CD1AC2" w:rsidRPr="00EF5135" w:rsidRDefault="00CD1AC2" w:rsidP="002D0BB1">
            <w:pPr>
              <w:tabs>
                <w:tab w:val="left" w:pos="0"/>
              </w:tabs>
              <w:rPr>
                <w:rFonts w:ascii="Tunga" w:eastAsia="Arial Unicode MS" w:hAnsi="Tunga" w:cs="Tunga"/>
                <w:sz w:val="28"/>
                <w:szCs w:val="28"/>
              </w:rPr>
            </w:pPr>
          </w:p>
        </w:tc>
        <w:tc>
          <w:tcPr>
            <w:tcW w:w="2520" w:type="dxa"/>
            <w:vMerge/>
          </w:tcPr>
          <w:p w:rsidR="00CD1AC2" w:rsidRPr="00EF5135" w:rsidRDefault="00CD1AC2" w:rsidP="002D0BB1">
            <w:pPr>
              <w:tabs>
                <w:tab w:val="left" w:pos="0"/>
              </w:tabs>
              <w:rPr>
                <w:rFonts w:ascii="Tunga" w:eastAsia="Arial Unicode MS" w:hAnsi="Tunga" w:cs="Tunga"/>
                <w:sz w:val="28"/>
                <w:szCs w:val="28"/>
              </w:rPr>
            </w:pP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2 ಮೇಲ್ಪಟ್ಟು</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18000-20000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3000-4000</w:t>
            </w:r>
          </w:p>
        </w:tc>
      </w:tr>
      <w:tr w:rsidR="00CD1AC2" w:rsidRPr="00EF5135" w:rsidTr="004A5260">
        <w:trPr>
          <w:jc w:val="center"/>
        </w:trPr>
        <w:tc>
          <w:tcPr>
            <w:tcW w:w="648"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w:t>
            </w:r>
          </w:p>
        </w:tc>
        <w:tc>
          <w:tcPr>
            <w:tcW w:w="25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ಎಣ್ಣೆ ಕಾಳುಗಳು</w:t>
            </w: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 ವರೆಗೆ</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8000-10000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1600-2000</w:t>
            </w:r>
          </w:p>
        </w:tc>
      </w:tr>
      <w:tr w:rsidR="00CD1AC2" w:rsidRPr="00EF5135" w:rsidTr="004A5260">
        <w:trPr>
          <w:jc w:val="center"/>
        </w:trPr>
        <w:tc>
          <w:tcPr>
            <w:tcW w:w="648" w:type="dxa"/>
          </w:tcPr>
          <w:p w:rsidR="00CD1AC2" w:rsidRPr="00EF5135" w:rsidRDefault="00CD1AC2" w:rsidP="002D0BB1">
            <w:pPr>
              <w:tabs>
                <w:tab w:val="left" w:pos="0"/>
              </w:tabs>
              <w:rPr>
                <w:rFonts w:ascii="Tunga" w:eastAsia="Arial Unicode MS" w:hAnsi="Tunga" w:cs="Tunga"/>
                <w:sz w:val="28"/>
                <w:szCs w:val="28"/>
              </w:rPr>
            </w:pPr>
          </w:p>
        </w:tc>
        <w:tc>
          <w:tcPr>
            <w:tcW w:w="2520" w:type="dxa"/>
          </w:tcPr>
          <w:p w:rsidR="00CD1AC2" w:rsidRPr="00EF5135" w:rsidRDefault="00CD1AC2" w:rsidP="002D0BB1">
            <w:pPr>
              <w:tabs>
                <w:tab w:val="left" w:pos="0"/>
              </w:tabs>
              <w:rPr>
                <w:rFonts w:ascii="Tunga" w:eastAsia="Arial Unicode MS" w:hAnsi="Tunga" w:cs="Tunga"/>
                <w:sz w:val="28"/>
                <w:szCs w:val="28"/>
              </w:rPr>
            </w:pPr>
          </w:p>
        </w:tc>
        <w:tc>
          <w:tcPr>
            <w:tcW w:w="162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 ಮೇಲ್ಪಟ್ಟು</w:t>
            </w:r>
          </w:p>
        </w:tc>
        <w:tc>
          <w:tcPr>
            <w:tcW w:w="225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16000-20000</w:t>
            </w:r>
          </w:p>
        </w:tc>
        <w:tc>
          <w:tcPr>
            <w:tcW w:w="1890" w:type="dxa"/>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3200-4000</w:t>
            </w:r>
          </w:p>
        </w:tc>
      </w:tr>
      <w:tr w:rsidR="00CD1AC2" w:rsidRPr="00EF5135" w:rsidTr="004A5260">
        <w:trPr>
          <w:jc w:val="center"/>
        </w:trPr>
        <w:tc>
          <w:tcPr>
            <w:tcW w:w="8928" w:type="dxa"/>
            <w:gridSpan w:val="5"/>
          </w:tcPr>
          <w:p w:rsidR="00CD1AC2" w:rsidRPr="00EF5135" w:rsidRDefault="00CD1AC2" w:rsidP="002D0BB1">
            <w:pPr>
              <w:tabs>
                <w:tab w:val="left" w:pos="0"/>
              </w:tabs>
              <w:rPr>
                <w:rFonts w:ascii="Tunga" w:eastAsia="Arial Unicode MS" w:hAnsi="Tunga" w:cs="Tunga"/>
                <w:sz w:val="28"/>
                <w:szCs w:val="28"/>
              </w:rPr>
            </w:pPr>
            <w:r w:rsidRPr="00EF5135">
              <w:rPr>
                <w:rFonts w:ascii="Tunga" w:eastAsia="Arial Unicode MS" w:hAnsi="Tunga" w:cs="Tunga"/>
                <w:sz w:val="28"/>
                <w:szCs w:val="28"/>
              </w:rPr>
              <w:t>ಮೇಲೆ ತಿಳಿಸಿರುವ ಬೆಳೆಗಳಲ್ಲದೆ ಇತರೆ ಬೆಳೆಗಳು ನಷ್ಟವಾದಲ್ಲಿ ಸಮಿತಿಯು ಪರಿಶೀಲಿಸಿ ಗರಿಷ್ಠ ಮಿತಿಯೊಳಗೆ (ರೂ.20,000/-) ನಿರ್ಣಯ ಕೈಗೊಳ್ಳುವುದು.</w:t>
            </w:r>
          </w:p>
        </w:tc>
      </w:tr>
    </w:tbl>
    <w:p w:rsidR="00CD1AC2" w:rsidRPr="00EF5135" w:rsidRDefault="00CD1AC2" w:rsidP="002D0BB1">
      <w:pPr>
        <w:tabs>
          <w:tab w:val="left" w:pos="0"/>
        </w:tabs>
        <w:spacing w:after="0" w:line="240" w:lineRule="auto"/>
        <w:ind w:left="90"/>
        <w:jc w:val="both"/>
        <w:rPr>
          <w:rFonts w:ascii="Tunga" w:eastAsia="Arial Unicode MS" w:hAnsi="Tunga" w:cs="Tunga"/>
          <w:sz w:val="28"/>
          <w:szCs w:val="28"/>
        </w:rPr>
      </w:pPr>
    </w:p>
    <w:p w:rsidR="00CD1AC2" w:rsidRPr="00EF5135" w:rsidRDefault="00CD1AC2" w:rsidP="002D0BB1">
      <w:pPr>
        <w:tabs>
          <w:tab w:val="left" w:pos="0"/>
        </w:tabs>
        <w:spacing w:after="0" w:line="240" w:lineRule="auto"/>
        <w:ind w:left="90"/>
        <w:jc w:val="both"/>
        <w:rPr>
          <w:rFonts w:ascii="Tunga" w:eastAsia="Arial Unicode MS" w:hAnsi="Tunga" w:cs="Tunga"/>
          <w:sz w:val="28"/>
          <w:szCs w:val="28"/>
        </w:rPr>
      </w:pPr>
      <w:r w:rsidRPr="00EF5135">
        <w:rPr>
          <w:rFonts w:ascii="Tunga" w:eastAsia="Arial Unicode MS" w:hAnsi="Tunga" w:cs="Tunga"/>
          <w:sz w:val="28"/>
          <w:szCs w:val="28"/>
        </w:rPr>
        <w:t xml:space="preserve">5. </w:t>
      </w:r>
      <w:r w:rsidRPr="00EF5135">
        <w:rPr>
          <w:rFonts w:ascii="Tunga" w:eastAsia="Arial Unicode MS" w:hAnsi="Tunga" w:cs="Tunga"/>
          <w:b/>
          <w:sz w:val="28"/>
          <w:szCs w:val="28"/>
        </w:rPr>
        <w:t>ಇತರೆ ನಿಬಂಧನೆಗಳು:</w:t>
      </w:r>
    </w:p>
    <w:p w:rsidR="00CD1AC2" w:rsidRPr="00EF5135" w:rsidRDefault="00CD1AC2" w:rsidP="002D0BB1">
      <w:pPr>
        <w:tabs>
          <w:tab w:val="left" w:pos="0"/>
        </w:tabs>
        <w:spacing w:after="0" w:line="240" w:lineRule="auto"/>
        <w:ind w:left="540" w:hanging="450"/>
        <w:jc w:val="both"/>
        <w:rPr>
          <w:rFonts w:ascii="Tunga" w:eastAsia="Arial Unicode MS" w:hAnsi="Tunga" w:cs="Tunga"/>
          <w:sz w:val="28"/>
          <w:szCs w:val="28"/>
        </w:rPr>
      </w:pPr>
      <w:r w:rsidRPr="00EF5135">
        <w:rPr>
          <w:rFonts w:ascii="Tunga" w:eastAsia="Arial Unicode MS" w:hAnsi="Tunga" w:cs="Tunga"/>
          <w:b/>
          <w:sz w:val="28"/>
          <w:szCs w:val="28"/>
        </w:rPr>
        <w:t>ಅ)</w:t>
      </w:r>
      <w:r w:rsidRPr="00EF5135">
        <w:rPr>
          <w:rFonts w:ascii="Tunga" w:eastAsia="Arial Unicode MS" w:hAnsi="Tunga" w:cs="Tunga"/>
          <w:sz w:val="28"/>
          <w:szCs w:val="28"/>
        </w:rPr>
        <w:t xml:space="preserve"> ಆಯಾ ತಾಲ್ಲೂಕಿನಲ್ಲಿ ಹಾವು ಕಡಿತದಿಂದ, ಮರಗಳಿಂದ ಬಿದ್ದು ಮತ್ತು ಕೃಷಿಗೆ ಸಂಬಂಧಿಸಿದ ಇತರೆ ಆಕಸ್ಮಿಕಗಳಿಂದ ಮರಣ ಹೊಂದಿದ ಬಗ್ಗೆ ವರದಿಯಾಗುವ ಇಲ್ಲವೇ ಈ ಬಗ್ಗೆ ಪರಿಹಾರಕ್ಕೆ ಮನವಿ ಸ್ವೀಕೃತಿಯಾದಾಗ, ಆಯಾ ತಾಲ್ಲೂಕಿನ ಸಹಾಯಕ ಕೃಷಿ ನಿರ್ದೇಶಕರು ಸದಸ್ಯ ಕಾರ್ಯದರ್ಶಿಯಾಗಿ ಸಮಿತಿಯ ಸಭೆಯನ್ನು ಕರೆಯಬೇಕು. ಸಮಿತಿಯು ಸಭೆ ಸೇರಿ ಪ್ರಕರಣವನ್ನು ಕೂಲಂಕುಷವಾಗಿ ಪರಿಶೀಲಿಸಿದ ನಂತರ ಈ ಬಗ್ಗೆ ಸೂಕ್ತ ನಿರ್ಧಾರವನ್ನು ತೆಗೆದುಕೊಳ್ಳಲು ಸಮಿತಿಯು ಸ್ವತಂತ್ರವಾಗಿರುತ್ತದೆ.</w:t>
      </w:r>
    </w:p>
    <w:p w:rsidR="00CD1AC2" w:rsidRPr="00EF5135" w:rsidRDefault="00CD1AC2" w:rsidP="002D0BB1">
      <w:pPr>
        <w:tabs>
          <w:tab w:val="left" w:pos="0"/>
        </w:tabs>
        <w:spacing w:after="0" w:line="240" w:lineRule="auto"/>
        <w:ind w:left="630" w:hanging="540"/>
        <w:jc w:val="both"/>
        <w:rPr>
          <w:rFonts w:ascii="Tunga" w:eastAsia="Arial Unicode MS" w:hAnsi="Tunga" w:cs="Tunga"/>
          <w:sz w:val="28"/>
          <w:szCs w:val="28"/>
        </w:rPr>
      </w:pPr>
      <w:r w:rsidRPr="00EF5135">
        <w:rPr>
          <w:rFonts w:ascii="Tunga" w:eastAsia="Arial Unicode MS" w:hAnsi="Tunga" w:cs="Tunga"/>
          <w:b/>
          <w:sz w:val="28"/>
          <w:szCs w:val="28"/>
        </w:rPr>
        <w:t>ಆ)</w:t>
      </w:r>
      <w:r w:rsidRPr="00EF5135">
        <w:rPr>
          <w:rFonts w:ascii="Tunga" w:eastAsia="Arial Unicode MS" w:hAnsi="Tunga" w:cs="Tunga"/>
          <w:sz w:val="28"/>
          <w:szCs w:val="28"/>
        </w:rPr>
        <w:t xml:space="preserve"> ಈ ಬಗ್ಗೆ ಆಯಾ ಇಲಾಖೆಯ ತಾಲ್ಲೂಕು ಮಟ್ಟದ ಅಧಿಕಾರಿಗಳು ಹಾವು ಕಡಿತದಿಂದ, ಮರದಿಂದಬಿದ್ದು ಹಾಗೂ ಕೃಷಿಗೆ ಸಂಬಂಧಿಸಿದ ಇತರೆ ಆಕಸ್ಮಿಕಗಳಿಂದ ಮರಣ ಹೊಂದಿದ ವ್ಯಕ್ತಿಗಳ ಬಗ್ಗೆ ವಿವರವನ್ನು ಸಮಿತಿಯ ಮುಂದೆ ಮಂಡಿಸತಕ್ಕದ್ದು.</w:t>
      </w:r>
    </w:p>
    <w:p w:rsidR="00CD1AC2" w:rsidRPr="00EF5135" w:rsidRDefault="00CD1AC2" w:rsidP="002D0BB1">
      <w:pPr>
        <w:tabs>
          <w:tab w:val="left" w:pos="0"/>
        </w:tabs>
        <w:spacing w:after="0" w:line="240" w:lineRule="auto"/>
        <w:ind w:left="630" w:hanging="540"/>
        <w:jc w:val="both"/>
        <w:rPr>
          <w:rFonts w:ascii="Tunga" w:eastAsia="Arial Unicode MS" w:hAnsi="Tunga" w:cs="Tunga"/>
          <w:sz w:val="28"/>
          <w:szCs w:val="28"/>
        </w:rPr>
      </w:pPr>
      <w:r w:rsidRPr="00EF5135">
        <w:rPr>
          <w:rFonts w:ascii="Tunga" w:eastAsia="Arial Unicode MS" w:hAnsi="Tunga" w:cs="Tunga"/>
          <w:b/>
          <w:sz w:val="28"/>
          <w:szCs w:val="28"/>
        </w:rPr>
        <w:t>ಇ)</w:t>
      </w:r>
      <w:r w:rsidRPr="00EF5135">
        <w:rPr>
          <w:rFonts w:ascii="Tunga" w:eastAsia="Arial Unicode MS" w:hAnsi="Tunga" w:cs="Tunga"/>
          <w:sz w:val="28"/>
          <w:szCs w:val="28"/>
        </w:rPr>
        <w:t xml:space="preserve"> ಇಲಾಖೆಯ ತಾಲ್ಲೂಕು ಮಟ್ಟದ ಅಧಿಕಾರಿಗಳು, ಪ್ರತಿನಿಧಿಗಳು ಸಮಿತಿಯಲ್ಲಿ ಮಂಡಿಸಿದ ವಿವರವನ್ನು ಚರ್ಚಿಸಿ, ಹಾವು ಕಡಿತದಿಂದ, ಮರದಿಂದ ಬಿದ್ದು ಮತ್ತು ಕೃಷಿಗೆ ಸಂಬಂಧಿಸಿದ ಇತರೆ ಆಕಸ್ಮಿಕಗಳಿಂದ ಮರಣ ಸಂಭವಿಸಿದ ಬಗ್ಗೆ ಸಮಿತಿಯು ತೀರ್ಮಾನಿಸಿ, ದೃಢೀಕರಣ ಪತ್ರವನ್ನು ಉಪವಿಭಾಗಾಧಿಕಾರಿಯವರು ನೀಡಬೇಕು ಹಾಗೂ ಸದಸ್ಯ ಕಾರ್ಯದರ್ಶಿಯವರು ನಡವಳಿ ಹಾಗೂ ದೃಢೀಕರಣ ಪ್ರತಿಯನ್ನು ಜಿಲ್ಲಾಧಿಕಾರಿ, ಜಿಲ್ಲೆಯ ಮುಖ್ಯ ಕಾರ್ಯನಿರ್ವಹಣಾಧಿಕಾರಿ ಮತ್ತು ಜಿಲ್ಲೆಯ ಜಂಟಿ ಕೃಷಿ ನಿರ್ದೇಶಕರವರಿಗೆ ಕಳುಹಿಸಬೇಕು.</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b/>
          <w:sz w:val="28"/>
          <w:szCs w:val="28"/>
        </w:rPr>
        <w:t xml:space="preserve">  ಈ)</w:t>
      </w:r>
      <w:r w:rsidRPr="00EF5135">
        <w:rPr>
          <w:rFonts w:ascii="Tunga" w:eastAsia="Arial Unicode MS" w:hAnsi="Tunga" w:cs="Tunga"/>
          <w:sz w:val="28"/>
          <w:szCs w:val="28"/>
        </w:rPr>
        <w:t xml:space="preserve">  ಸಮಿತಿಯ  ನಡವಳಿ ಪ್ರತಿ ಮತ್ತು  ದೃಢೀಕರಣ ಪತ್ರವನ್ನು ಆಧರಿಸಿ, ಆಯಾ ತಾಲ್ಲೂಕಿನ ಸಹಾಯಕ ಕೃಷಿ ನಿರ್ದೇಶಕರು ಅರ್ಹ ಆಕಸ್ಮಿಕ ಮರಣ ಹಾಗೂ ಬಣವೆ ನಷ್ಟ ಪ್ರಕರಣಗಳಿಗೆ </w:t>
      </w:r>
      <w:r w:rsidRPr="00EF5135">
        <w:rPr>
          <w:rFonts w:ascii="Tunga" w:eastAsia="Arial Unicode MS" w:hAnsi="Tunga" w:cs="Tunga"/>
          <w:sz w:val="28"/>
          <w:szCs w:val="28"/>
        </w:rPr>
        <w:lastRenderedPageBreak/>
        <w:t>ತಹಶೀಲ್ದಾರ್ ರವರ ಮುಖಾಂತರ  ಪರಿಹಾರಧನ ಒದಗಿಸಲು ಆಯಾ ಜಲ್ಲೆಗಳ ಜಂಟಿ ಕೃಷಿ ನಿರ್ದೇಶಕರುಗಳಿಗೆ ಅನುದಾನ ಬೇಡಿಕೆ ಕುರಿತು ಪ್ರಸ್ತಾವನೆ ಸಲ್ಲಿಸತಕ್ಕದ್ದು.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b/>
          <w:sz w:val="28"/>
          <w:szCs w:val="28"/>
        </w:rPr>
        <w:t xml:space="preserve">   ಉ)</w:t>
      </w:r>
      <w:r w:rsidRPr="00EF5135">
        <w:rPr>
          <w:rFonts w:ascii="Tunga" w:eastAsia="Arial Unicode MS" w:hAnsi="Tunga" w:cs="Tunga"/>
          <w:sz w:val="28"/>
          <w:szCs w:val="28"/>
        </w:rPr>
        <w:t xml:space="preserve"> ಆಯಾ ಜಿಲ್ಲೆಯ ಜಂಟಿ ಕೃಷಿ ನಿರ್ದೇಶಕರುಗಳು ಸಮಿತಿಯ ನಡವಳಿ ಮತ್ತು ದೃಢೀಕರಣ ಪತ್ರವನ್ನು ಪರಿಶೀಲಿಸಿ ಅನುದಾನ ಬೇಡಿಕೆ ಕೋರಿ ಆಯಾ ಜಿಲ್ಲೆಗಳ ಜಿಲ್ಲಾಧಿಕಾರಿಗಳಿಗೆ ಪ್ರಸ್ತಾವನೆಯನ್ನು ಸಲ್ಲಿಸತಕ್ಕದ್ದು.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b/>
          <w:sz w:val="28"/>
          <w:szCs w:val="28"/>
        </w:rPr>
        <w:t xml:space="preserve">  ಊ)</w:t>
      </w:r>
      <w:r w:rsidRPr="00EF5135">
        <w:rPr>
          <w:rFonts w:ascii="Tunga" w:eastAsia="Arial Unicode MS" w:hAnsi="Tunga" w:cs="Tunga"/>
          <w:sz w:val="28"/>
          <w:szCs w:val="28"/>
        </w:rPr>
        <w:t xml:space="preserve"> ಆಯಾ ಜಿಲ್ಲೆಗಳ ಜಿಲ್ಲಾಧಿಕಾರಿಗಳು  ಜಂಟಿ ಕೃಷಿ ನಿರ್ದೇಶಕರುಗಳ ಪ್ರಸ್ತಾವನೆಯನ್ನು ಪರಿಶೀಲಿಸಿ ಅರ್ಹ ಪ್ರಕರಣಗಳಿಗೆ ಪರಿಹಾರಧನ ನೀಡಲು (</w:t>
      </w:r>
      <w:r w:rsidRPr="00EF5135">
        <w:rPr>
          <w:rFonts w:ascii="Tunga" w:eastAsia="Arial Unicode MS" w:hAnsi="Tunga" w:cs="Tunga"/>
          <w:b/>
          <w:sz w:val="28"/>
          <w:szCs w:val="28"/>
        </w:rPr>
        <w:t>ಸರ್ಕಾರದ ಅದೀನ ಕಾರ್ಯದರ್ಶಿಗಳು,ಆರ್ಥಿಕ ಇಲಾಖೆಯ ಅನದಿಕೃತ ತಿಪ್ಪಣಿ ಸಂಖ್ಯೆ:ಆಇ 43 ವೆಚ್ಚ-4/2020, ,ದಿನಾಂಕ:19.02..2020 ರಂತೆ 2020-21 ನೇ ಸಾಲಿನಿಂದ ಕಂದಾಯ ಇಲಾಖೆಯ ಲೆ/ಶೀ 2235-60-102-1-08-100 ರ ಪಿಡಿ ಖಾತೆ)</w:t>
      </w:r>
      <w:r w:rsidRPr="00EF5135">
        <w:rPr>
          <w:rFonts w:ascii="Tunga" w:eastAsia="Arial Unicode MS" w:hAnsi="Tunga" w:cs="Tunga"/>
          <w:sz w:val="28"/>
          <w:szCs w:val="28"/>
        </w:rPr>
        <w:t xml:space="preserve"> ಅನುದಾನ ಬಿಡುಗಡೆ ಮಾಡುವಂತೆ ಕೋರಿ ಪ್ರಸ್ತಾವನೆಯನ್ನು ನಿರ್ದೇಶಕರು, ಸಾಮಾಜಿಕ ಭದ್ರತೆ ಮತ್ತು ಪಿಂಚಣಿಗಳ ನಿರ್ದೇಶನಾಲಯ, ಕಂದಾಯ ಇಲಾಖೆ ರವರಿಗೆ ಸಲ್ಲಿಸತಕ್ಕದ್ದು.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b/>
          <w:sz w:val="28"/>
          <w:szCs w:val="28"/>
        </w:rPr>
        <w:t>ಋ)</w:t>
      </w:r>
      <w:r w:rsidRPr="00EF5135">
        <w:rPr>
          <w:rFonts w:ascii="Tunga" w:eastAsia="Arial Unicode MS" w:hAnsi="Tunga" w:cs="Tunga"/>
          <w:sz w:val="28"/>
          <w:szCs w:val="28"/>
        </w:rPr>
        <w:t xml:space="preserve"> ಜಿಲ್ಲಾಧಿಕಾರಿಗಳ ವರದಿಯನ್ನು ಆದರಿಸಿ ನಿರ್ದೇಶಕರು, ಸಾಮಾಜಿಕ ಭದ್ರತೆ ಮತ್ತು ಪಿಂಚಣಿಗಳ ನಿರ್ದೇಶನಾಲಯ, ಕಂದಾಯ ಇಲಾಖೆಯು ಅರ್ಹ ಆಕಸ್ಮಿಕ ಮರಣ ಹಾಗೂ ಬಣವೆ ನಷ್ಟ ಪ್ರಕರಣಗಳಿಗೆ ಪರಿಧಾನ ವಿತರಿಸಲು ಅನುದಾನವನ್ನು ಆಯಾ ಜಿಲ್ಲೆಗಳ ಜಿಲ್ಲಾಧಿಕಾರಿಗಳ ಪಿಡಿ ಖಾತೆಗೆ ಬಿಡುಗಡೆ ಮಾಡುವುದು.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b/>
          <w:sz w:val="28"/>
          <w:szCs w:val="28"/>
        </w:rPr>
        <w:t>ಎ)</w:t>
      </w:r>
      <w:r w:rsidRPr="00EF5135">
        <w:rPr>
          <w:rFonts w:ascii="Tunga" w:eastAsia="Arial Unicode MS" w:hAnsi="Tunga" w:cs="Tunga"/>
          <w:sz w:val="28"/>
          <w:szCs w:val="28"/>
        </w:rPr>
        <w:t xml:space="preserve"> ಬಿಡುಗಡೆಯಾದ ಅನುದಾನವನ್ನು  ಆಯಾ ಜಿಲ್ಲೆಗಳ ಜಿಲ್ಲಾಧಿಕಾರಿಗಳು ತಮ್ಮ ಪಿಡಿ ಖಾತೆಯಿಂದ ಆಯಾ ತಾಲ್ಲೂಕಿನ ತಹಶೀಲ್ದಾರ್ ಗಳಿಗೆ K2 ಮೂಲಕ ಮರುಹಂಚಿಕೆ ಮಾಡಿ ಪರಿಹಾರಧನ ವಿತರಿಸಲು ಕ್ರಮ ವಹಿಸುವಂತೆ ಸೂಚಿಸುವುದು.</w:t>
      </w:r>
    </w:p>
    <w:p w:rsidR="00CD1AC2" w:rsidRPr="00EF5135" w:rsidRDefault="00CD1AC2" w:rsidP="002D0BB1">
      <w:pPr>
        <w:tabs>
          <w:tab w:val="left" w:pos="0"/>
        </w:tabs>
        <w:spacing w:after="0" w:line="240" w:lineRule="auto"/>
        <w:jc w:val="both"/>
        <w:rPr>
          <w:rFonts w:ascii="Tunga" w:eastAsia="Arial Unicode MS" w:hAnsi="Tunga" w:cs="Tunga"/>
          <w:sz w:val="28"/>
          <w:szCs w:val="28"/>
        </w:rPr>
      </w:pPr>
      <w:r w:rsidRPr="00EF5135">
        <w:rPr>
          <w:rFonts w:ascii="Tunga" w:eastAsia="Arial Unicode MS" w:hAnsi="Tunga" w:cs="Tunga"/>
          <w:b/>
          <w:sz w:val="28"/>
          <w:szCs w:val="28"/>
        </w:rPr>
        <w:t>ಏ)</w:t>
      </w:r>
      <w:r w:rsidRPr="00EF5135">
        <w:rPr>
          <w:rFonts w:ascii="Tunga" w:eastAsia="Arial Unicode MS" w:hAnsi="Tunga" w:cs="Tunga"/>
          <w:sz w:val="28"/>
          <w:szCs w:val="28"/>
        </w:rPr>
        <w:t xml:space="preserve"> ಆಯಾ ತಾಲ್ಲೂಕಿನ ತಹಶೀಲ್ದಾರ್ ಗಳು ಪರಿಹಾರದ ಮೊತ್ತವನ್ನು ಪ್ರಕರಣಗಳ ಕಾನೂನುಬದ್ಧ ವಾರಸುದಾರರಿಗೆ ಪಾವತಿಸಿ ಸದರಿಯವರಿಂದ ಅನುದಾನ ಸ್ವೀಕರಿಸಿದ ಬಗ್ಗೆ ಸ್ವೀಕೃತಿಯನ್ನು ಪಡೆದು ಜಿಲ್ಲಾಧಿಕಾರಿಗಳ ಕಛೇರಿಗೆ ಮಾಹಿತಿಯನ್ನು ಸಲ್ಲಿಸುವುದು..</w:t>
      </w:r>
    </w:p>
    <w:p w:rsidR="00CD1AC2" w:rsidRPr="00EF5135" w:rsidRDefault="00CD1AC2" w:rsidP="002D0BB1">
      <w:pPr>
        <w:tabs>
          <w:tab w:val="left" w:pos="0"/>
        </w:tabs>
        <w:spacing w:after="0" w:line="240" w:lineRule="auto"/>
        <w:ind w:left="630" w:hanging="540"/>
        <w:jc w:val="both"/>
        <w:rPr>
          <w:rFonts w:ascii="Tunga" w:eastAsia="Arial Unicode MS" w:hAnsi="Tunga" w:cs="Tunga"/>
          <w:sz w:val="28"/>
          <w:szCs w:val="28"/>
        </w:rPr>
      </w:pPr>
      <w:r w:rsidRPr="00EF5135">
        <w:rPr>
          <w:rFonts w:ascii="Tunga" w:eastAsia="Arial Unicode MS" w:hAnsi="Tunga" w:cs="Tunga"/>
          <w:b/>
          <w:sz w:val="28"/>
          <w:szCs w:val="28"/>
        </w:rPr>
        <w:t>ಐ)</w:t>
      </w:r>
      <w:r w:rsidRPr="00EF5135">
        <w:rPr>
          <w:rFonts w:ascii="Tunga" w:eastAsia="Arial Unicode MS" w:hAnsi="Tunga" w:cs="Tunga"/>
          <w:sz w:val="28"/>
          <w:szCs w:val="28"/>
        </w:rPr>
        <w:t xml:space="preserve"> ಈ ರೀತಿಯ ಪ್ರಕರಣಕ್ಕೆ ಸಂಬಂಧಿಸಿದಂತೆ ಸ್ವೀಕರಿಸುವ ಮನವಿ ಪತ್ರವನ್ನು ಮೂರು ತಿಂಗಳೊಳಗೆ ಇತ್ಯರ್ಥವಾಗುವಂತೆ ಅಗತ್ಯ ಕ್ರಮಗಳನ್ನು ಕೈಗೊಳ್ಳುವ ಹೊಣೆಗಾರಿಕೆಯು ಉಪವಿಭಾಗದ ಮಟ್ಟದ ಸಮಿತಿಯದಾಗಿರುತ್ತದೆ. ಉಪವಿಭಾಗಾಧಿಕಾರಿಗಳು ಪ್ರಕರಣ </w:t>
      </w:r>
      <w:r w:rsidRPr="00EF5135">
        <w:rPr>
          <w:rFonts w:ascii="Tunga" w:eastAsia="Arial Unicode MS" w:hAnsi="Tunga" w:cs="Tunga"/>
          <w:sz w:val="28"/>
          <w:szCs w:val="28"/>
        </w:rPr>
        <w:lastRenderedPageBreak/>
        <w:t>ವರದಿಯಾದ 24 ಗಂಟೆಗಳೊಳಗಾಗಿ ಅವಗಡ ಸಂಬಂಧಿಸಿದ ಕುಟುಂಬಕ್ಕೆ ಭೇಟಿ ನೀಡಿ ವಿಚಾರಣೆ ಮಾಡತಕ್ಕದ್ದು.</w:t>
      </w:r>
    </w:p>
    <w:p w:rsidR="00CD1AC2" w:rsidRPr="00EF5135" w:rsidRDefault="00CD1AC2" w:rsidP="002D0BB1">
      <w:pPr>
        <w:tabs>
          <w:tab w:val="left" w:pos="0"/>
        </w:tabs>
        <w:spacing w:after="0" w:line="240" w:lineRule="auto"/>
        <w:ind w:left="630" w:hanging="540"/>
        <w:jc w:val="both"/>
        <w:rPr>
          <w:rFonts w:ascii="Tunga" w:eastAsia="Arial Unicode MS" w:hAnsi="Tunga" w:cs="Tunga"/>
          <w:sz w:val="28"/>
          <w:szCs w:val="28"/>
        </w:rPr>
      </w:pPr>
      <w:r w:rsidRPr="00EF5135">
        <w:rPr>
          <w:rFonts w:ascii="Tunga" w:eastAsia="Arial Unicode MS" w:hAnsi="Tunga" w:cs="Tunga"/>
          <w:b/>
          <w:sz w:val="28"/>
          <w:szCs w:val="28"/>
        </w:rPr>
        <w:t>3.ಬೆಳೆ ಸಾಲಕ್ಕೆ ಸಹಾಯಧನ</w:t>
      </w:r>
    </w:p>
    <w:p w:rsidR="00CD1AC2" w:rsidRPr="00EF5135" w:rsidRDefault="00CD1AC2" w:rsidP="002D0BB1">
      <w:pPr>
        <w:tabs>
          <w:tab w:val="left" w:pos="0"/>
        </w:tabs>
        <w:spacing w:after="0" w:line="240" w:lineRule="auto"/>
        <w:ind w:left="630" w:hanging="540"/>
        <w:jc w:val="both"/>
        <w:rPr>
          <w:rFonts w:ascii="Tunga" w:eastAsia="Arial Unicode MS" w:hAnsi="Tunga" w:cs="Tunga"/>
          <w:b/>
          <w:sz w:val="28"/>
          <w:szCs w:val="28"/>
        </w:rPr>
      </w:pPr>
      <w:r w:rsidRPr="00EF5135">
        <w:rPr>
          <w:rFonts w:ascii="Tunga" w:eastAsia="Arial Unicode MS" w:hAnsi="Tunga" w:cs="Tunga"/>
          <w:b/>
          <w:sz w:val="28"/>
          <w:szCs w:val="28"/>
        </w:rPr>
        <w:t>ಲೆಕ್ಕ ಶೀರ್ಷಿಕೆ: 2401-00-102-0-28(ಯೋಜನೆ) ಉಪ ಶೀರ್ಷಿಕೆ: (059)</w:t>
      </w:r>
    </w:p>
    <w:p w:rsidR="00CD1AC2" w:rsidRPr="00EF5135" w:rsidRDefault="00CD1AC2" w:rsidP="002D0BB1">
      <w:pPr>
        <w:tabs>
          <w:tab w:val="left" w:pos="0"/>
        </w:tabs>
        <w:spacing w:after="0" w:line="240" w:lineRule="auto"/>
        <w:ind w:left="90"/>
        <w:jc w:val="both"/>
        <w:rPr>
          <w:rFonts w:ascii="Tunga" w:eastAsia="Arial Unicode MS" w:hAnsi="Tunga" w:cs="Tunga"/>
          <w:sz w:val="28"/>
          <w:szCs w:val="28"/>
        </w:rPr>
      </w:pPr>
      <w:r w:rsidRPr="00EF5135">
        <w:rPr>
          <w:rFonts w:ascii="Tunga" w:eastAsia="Arial Unicode MS" w:hAnsi="Tunga" w:cs="Tunga"/>
          <w:sz w:val="28"/>
          <w:szCs w:val="28"/>
        </w:rPr>
        <w:t xml:space="preserve">          ಈ ಯೋಜನೆಯು 2009-10ನೇ ಸಾಲಿನಿಂದ ಚಾಲ್ತಿಯಲ್ಲಿದೆ. ವಾಣಿಜ್ಯ ಬ್ಯಾಂಕುಗಳು ಹಾಗೂ ಪ್ರಾದೇಶಿಕ ಗ್ರಾಮೀಣ ಬ್ಯಾಂಕುಗಳಲ್ಲಿ ಅಲ್ಪಾವಧಿ ಸಾಲ ಪಡೆದ ರೈತರಿಗೆ ರಾಜ್ಯ ಮಟ್ಟದ ಬ್ಯಾಂಕರ್ಸ್ ಸಮಿತಿ (SLBC) ಮೂಲಕ ಸಾಲದ ಮೊತ್ತ ರೂ.50,000/- ಮಿತಿಯೊಳಗಿನ ಬೆಳೆ ಸಾಲ/ಅಲ್ಪಾವದಿ ಕೃಷಿ ಸಾಲವನ್ನು ಬ್ಯಾಂಕ್ ನಿಗಧಿಪಡಿಸಿದ ಅವಧಿಯೊಳಗೆ ಪಾವತಿಸಿದ ರೈತರಿಗೆ ಶೇ.1 ರ ಬಡ್ಡಿ ರಿಯಾಯಿತಿ ನೀಡಲಾಗುವುದು. </w:t>
      </w:r>
      <w:r w:rsidRPr="00EF5135">
        <w:rPr>
          <w:rFonts w:ascii="Tunga" w:eastAsia="Arial Unicode MS" w:hAnsi="Tunga" w:cs="Tunga"/>
          <w:b/>
          <w:sz w:val="28"/>
          <w:szCs w:val="28"/>
        </w:rPr>
        <w:t>ಸರ್ಕಾರದ ಆದೇಶ ಸಂಖ್ಯೆ: ಎಜಿಡಿ/76/ಎಎಸ್‍ಸಿ/2012, ದಿನಾಂಕ: 16.08.2012</w:t>
      </w:r>
      <w:r w:rsidRPr="00EF5135">
        <w:rPr>
          <w:rFonts w:ascii="Tunga" w:eastAsia="Arial Unicode MS" w:hAnsi="Tunga" w:cs="Tunga"/>
          <w:sz w:val="28"/>
          <w:szCs w:val="28"/>
        </w:rPr>
        <w:t xml:space="preserve"> ರ ಅನ್ವಯ 2012-13ನೇ ಸಾಲಿನಿಂದ ಶೇ.1 ರ ಬಡ್ಡಿ ರಿಯಾಯಿತಿ ಮಿತಿಯನ್ನು  ರೂ. 50,000/- ದಿಂದ ರೂ.1,00,000/- ದ ವರೆಗೆ ಹೆಚ್ಚಿಸಲಾಗಿದೆ. ಎಸ್‍ಎಲ್‍ಬಿಸಿ ಸಂಸ್ಥೆಯು ಶಾಸನಬದ್ಧ ಲೆಕ್ಕ ತಪಾಸಕರಿಂದ ಲೆಕ್ಕ ತಪಾಸಣೆ ಮಾಡಿಸಿದ ಕ್ರೂಡೀಕೃತ ಬ್ಯಾಂಕಗಳ ಕ್ಲೇಮುಗಳನ್ನು ಇಲಾಖೆಗೆ  ಸಲ್ಲಿಸುತ್ತದೆ. ಕೃಷಿ ನಿರ್ದೇಶಕರು ಅನುದಾನದ ಬಿಲ್ಲುಗಳನ್ನು ಮೇಲುಸಹಿ ಮಾಡಿ, ಖಜಾನೆಯಿಂದ ನಗದೀಕರಿಸಿ, ಬಡ್ಡಿ ರಿಯಾಯಿತಿ ನೀಡಲು ಎಸ್‍ಎಲ್‍ಬಿಸಿ ಸಂಸ್ಥೆಗೆ ಪಾವತಿಸಲಾಗುತ್ತದೆ.</w:t>
      </w:r>
    </w:p>
    <w:p w:rsidR="00CD1AC2" w:rsidRPr="00EF5135" w:rsidRDefault="00CD1AC2" w:rsidP="002D0BB1">
      <w:pPr>
        <w:tabs>
          <w:tab w:val="left" w:pos="0"/>
        </w:tabs>
        <w:spacing w:after="0" w:line="240" w:lineRule="auto"/>
        <w:ind w:left="90"/>
        <w:jc w:val="both"/>
        <w:rPr>
          <w:rFonts w:ascii="Tunga" w:eastAsia="Arial Unicode MS" w:hAnsi="Tunga" w:cs="Tunga"/>
          <w:sz w:val="28"/>
          <w:szCs w:val="28"/>
        </w:rPr>
      </w:pPr>
      <w:r w:rsidRPr="00EF5135">
        <w:rPr>
          <w:rFonts w:ascii="Tunga" w:eastAsia="Arial Unicode MS" w:hAnsi="Tunga" w:cs="Tunga"/>
          <w:sz w:val="28"/>
          <w:szCs w:val="28"/>
        </w:rPr>
        <w:tab/>
        <w:t>ಸದರಿ ಕಾರ್ಯಕ್ರಮಕ್ಕಾಗಿ 2021-22 ನೇ ಸಾಲಿಗೆ ರೂ.433.00 ಲಕ್ಷಗಳ ಅನುದಾನವನ್ನು ಆಯವ್ಯಯದಲ್ಲಿ  ಒದಗಿಸಲಾಗುವುದು.</w:t>
      </w:r>
    </w:p>
    <w:p w:rsidR="00CD1AC2" w:rsidRPr="00EF5135" w:rsidRDefault="00CD1AC2" w:rsidP="002D0BB1">
      <w:pPr>
        <w:tabs>
          <w:tab w:val="left" w:pos="0"/>
        </w:tabs>
        <w:spacing w:after="0" w:line="240" w:lineRule="auto"/>
        <w:ind w:left="630" w:hanging="540"/>
        <w:jc w:val="both"/>
        <w:rPr>
          <w:rFonts w:ascii="Tunga" w:eastAsia="Arial Unicode MS" w:hAnsi="Tunga" w:cs="Tunga"/>
          <w:sz w:val="28"/>
          <w:szCs w:val="28"/>
        </w:rPr>
      </w:pPr>
    </w:p>
    <w:p w:rsidR="00CD1AC2" w:rsidRPr="00EF5135" w:rsidRDefault="00CD1AC2" w:rsidP="002D0BB1">
      <w:pPr>
        <w:tabs>
          <w:tab w:val="left" w:pos="0"/>
        </w:tabs>
        <w:spacing w:after="0" w:line="240" w:lineRule="auto"/>
        <w:ind w:left="630" w:hanging="540"/>
        <w:jc w:val="both"/>
        <w:rPr>
          <w:rFonts w:ascii="Tunga" w:eastAsia="Arial Unicode MS" w:hAnsi="Tunga" w:cs="Tunga"/>
          <w:b/>
          <w:sz w:val="28"/>
          <w:szCs w:val="28"/>
        </w:rPr>
      </w:pPr>
    </w:p>
    <w:p w:rsidR="00CD1AC2" w:rsidRPr="00EF5135" w:rsidRDefault="00CD1AC2" w:rsidP="002D0BB1">
      <w:pPr>
        <w:spacing w:after="0" w:line="240" w:lineRule="auto"/>
        <w:ind w:right="27"/>
        <w:jc w:val="both"/>
        <w:rPr>
          <w:rFonts w:ascii="Tunga" w:hAnsi="Tunga" w:cs="Tunga"/>
          <w:sz w:val="28"/>
          <w:szCs w:val="28"/>
        </w:rPr>
      </w:pPr>
      <w:r w:rsidRPr="00EF5135">
        <w:rPr>
          <w:rFonts w:ascii="Tunga" w:eastAsia="Arial Unicode MS" w:hAnsi="Tunga" w:cs="Tunga"/>
          <w:b/>
          <w:sz w:val="28"/>
          <w:szCs w:val="28"/>
        </w:rPr>
        <w:t xml:space="preserve">                                                      </w:t>
      </w:r>
    </w:p>
    <w:p w:rsidR="00CD1AC2" w:rsidRPr="00EF5135" w:rsidRDefault="00CD1AC2" w:rsidP="002D0BB1">
      <w:pPr>
        <w:spacing w:after="0" w:line="240" w:lineRule="auto"/>
        <w:ind w:right="27"/>
        <w:jc w:val="both"/>
        <w:rPr>
          <w:rFonts w:ascii="Tunga" w:eastAsia="Arial Unicode MS" w:hAnsi="Tunga" w:cs="Tunga"/>
          <w:b/>
          <w:sz w:val="28"/>
          <w:szCs w:val="28"/>
        </w:rPr>
      </w:pPr>
    </w:p>
    <w:p w:rsidR="00CD1AC2" w:rsidRPr="00EF5135" w:rsidRDefault="00CD1AC2" w:rsidP="002D0BB1">
      <w:pPr>
        <w:spacing w:after="0" w:line="240" w:lineRule="auto"/>
        <w:ind w:right="27"/>
        <w:jc w:val="both"/>
        <w:rPr>
          <w:rFonts w:ascii="Tunga" w:eastAsia="Arial Unicode MS" w:hAnsi="Tunga" w:cs="Tunga"/>
          <w:b/>
          <w:sz w:val="28"/>
          <w:szCs w:val="28"/>
        </w:rPr>
      </w:pPr>
    </w:p>
    <w:p w:rsidR="00CD1AC2" w:rsidRPr="00EF5135" w:rsidRDefault="00CD1AC2" w:rsidP="002D0BB1">
      <w:pPr>
        <w:spacing w:after="0" w:line="240" w:lineRule="auto"/>
        <w:jc w:val="both"/>
        <w:rPr>
          <w:rFonts w:ascii="Tunga" w:eastAsia="Arial Unicode MS" w:hAnsi="Tunga" w:cs="Tunga"/>
          <w:b/>
          <w:sz w:val="28"/>
          <w:szCs w:val="28"/>
        </w:rPr>
      </w:pPr>
      <w:r w:rsidRPr="00EF5135">
        <w:rPr>
          <w:rFonts w:ascii="Tunga" w:eastAsia="Arial Unicode MS" w:hAnsi="Tunga" w:cs="Tunga"/>
          <w:b/>
          <w:sz w:val="28"/>
          <w:szCs w:val="28"/>
        </w:rPr>
        <w:br w:type="page"/>
      </w:r>
    </w:p>
    <w:p w:rsidR="00906B62" w:rsidRDefault="00906B62" w:rsidP="002D0BB1">
      <w:pPr>
        <w:spacing w:after="0" w:line="240" w:lineRule="auto"/>
        <w:jc w:val="both"/>
      </w:pPr>
    </w:p>
    <w:sectPr w:rsidR="00906B62" w:rsidSect="009A13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072" w:rsidRDefault="00580072" w:rsidP="009A1315">
      <w:pPr>
        <w:spacing w:after="0" w:line="240" w:lineRule="auto"/>
      </w:pPr>
      <w:r>
        <w:separator/>
      </w:r>
    </w:p>
  </w:endnote>
  <w:endnote w:type="continuationSeparator" w:id="1">
    <w:p w:rsidR="00580072" w:rsidRDefault="00580072" w:rsidP="009A1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35" w:rsidRPr="0045742C" w:rsidRDefault="00906B62" w:rsidP="0045742C">
    <w:pPr>
      <w:pStyle w:val="Footer"/>
      <w:pBdr>
        <w:top w:val="thinThickSmallGap" w:sz="24" w:space="1" w:color="622423" w:themeColor="accent2" w:themeShade="7F"/>
      </w:pBdr>
      <w:rPr>
        <w:rFonts w:asciiTheme="majorHAnsi" w:hAnsiTheme="majorHAnsi"/>
      </w:rPr>
    </w:pPr>
    <w:r>
      <w:rPr>
        <w:rFonts w:ascii="Nudi 01 e" w:hAnsi="Nudi 01 e"/>
        <w:b/>
        <w:sz w:val="24"/>
      </w:rPr>
      <w:t>2021</w:t>
    </w:r>
    <w:r w:rsidRPr="00CF724F">
      <w:rPr>
        <w:rFonts w:ascii="Nudi 01 e" w:hAnsi="Nudi 01 e"/>
        <w:b/>
        <w:sz w:val="24"/>
      </w:rPr>
      <w:t>-2</w:t>
    </w:r>
    <w:r>
      <w:rPr>
        <w:rFonts w:ascii="Nudi 01 e" w:hAnsi="Nudi 01 e"/>
        <w:b/>
        <w:sz w:val="24"/>
      </w:rPr>
      <w:t>2</w:t>
    </w:r>
    <w:r w:rsidRPr="00CF724F">
      <w:rPr>
        <w:rFonts w:ascii="Nudi 01 e" w:hAnsi="Nudi 01 e"/>
        <w:b/>
        <w:sz w:val="24"/>
      </w:rPr>
      <w:t>£ÉÃ ¸Á°£À PÀÈ¶ GvÁàzÀ£Á PÁAiÀÄðPÀæªÀÄUÀ¼ÀÄ &amp; ªÀiÁUÀð¸ÀÆa</w:t>
    </w:r>
    <w:r>
      <w:rPr>
        <w:rFonts w:asciiTheme="majorHAnsi" w:hAnsiTheme="majorHAnsi"/>
      </w:rPr>
      <w:ptab w:relativeTo="margin" w:alignment="right" w:leader="none"/>
    </w:r>
    <w:r w:rsidRPr="005969F4">
      <w:rPr>
        <w:rFonts w:ascii="Nirmala UI" w:hAnsi="Nirmala UI" w:cs="Nirmala UI"/>
        <w:sz w:val="20"/>
        <w:szCs w:val="20"/>
      </w:rPr>
      <w:t xml:space="preserve"> </w:t>
    </w:r>
    <w:r w:rsidRPr="00F16988">
      <w:rPr>
        <w:rFonts w:ascii="Nirmala UI" w:hAnsi="Nirmala UI" w:cs="Nirmala UI"/>
        <w:sz w:val="20"/>
        <w:szCs w:val="20"/>
      </w:rPr>
      <w:t>ಪು.ಸಂ</w:t>
    </w:r>
    <w:r>
      <w:rPr>
        <w:rFonts w:ascii="Nirmala UI" w:hAnsi="Nirmala UI" w:cs="Nirmala UI"/>
      </w:rPr>
      <w:t>.</w:t>
    </w:r>
    <w:r>
      <w:rPr>
        <w:rFonts w:asciiTheme="majorHAnsi" w:hAnsiTheme="majorHAnsi"/>
      </w:rPr>
      <w:t xml:space="preserve">  </w:t>
    </w:r>
    <w:r w:rsidR="009A1315">
      <w:fldChar w:fldCharType="begin"/>
    </w:r>
    <w:r>
      <w:instrText xml:space="preserve"> PAGE   \* MERGEFORMAT </w:instrText>
    </w:r>
    <w:r w:rsidR="009A1315">
      <w:fldChar w:fldCharType="separate"/>
    </w:r>
    <w:r w:rsidR="002D0BB1" w:rsidRPr="002D0BB1">
      <w:rPr>
        <w:rFonts w:asciiTheme="majorHAnsi" w:hAnsiTheme="majorHAnsi"/>
        <w:noProof/>
      </w:rPr>
      <w:t>19</w:t>
    </w:r>
    <w:r w:rsidR="009A131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072" w:rsidRDefault="00580072" w:rsidP="009A1315">
      <w:pPr>
        <w:spacing w:after="0" w:line="240" w:lineRule="auto"/>
      </w:pPr>
      <w:r>
        <w:separator/>
      </w:r>
    </w:p>
  </w:footnote>
  <w:footnote w:type="continuationSeparator" w:id="1">
    <w:p w:rsidR="00580072" w:rsidRDefault="00580072" w:rsidP="009A13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2EBC"/>
    <w:multiLevelType w:val="hybridMultilevel"/>
    <w:tmpl w:val="3CC0E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474AA2"/>
    <w:multiLevelType w:val="hybridMultilevel"/>
    <w:tmpl w:val="099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D1B37"/>
    <w:multiLevelType w:val="hybridMultilevel"/>
    <w:tmpl w:val="A066F16E"/>
    <w:lvl w:ilvl="0" w:tplc="BB72A1AA">
      <w:start w:val="1"/>
      <w:numFmt w:val="decimal"/>
      <w:lvlText w:val="%1."/>
      <w:lvlJc w:val="left"/>
      <w:pPr>
        <w:ind w:left="1080" w:hanging="360"/>
      </w:pPr>
      <w:rPr>
        <w:rFonts w:ascii="Nirmala UI" w:hAnsi="Nirmala UI" w:cs="Nirmala U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D15C2D"/>
    <w:multiLevelType w:val="hybridMultilevel"/>
    <w:tmpl w:val="2564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1AC2"/>
    <w:rsid w:val="002D0BB1"/>
    <w:rsid w:val="00580072"/>
    <w:rsid w:val="00906B62"/>
    <w:rsid w:val="009A1315"/>
    <w:rsid w:val="00CD1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
    <w:basedOn w:val="Normal"/>
    <w:link w:val="ListParagraphChar"/>
    <w:uiPriority w:val="34"/>
    <w:qFormat/>
    <w:rsid w:val="00CD1AC2"/>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CD1AC2"/>
    <w:rPr>
      <w:rFonts w:ascii="Calibri" w:eastAsia="Times New Roman" w:hAnsi="Calibri" w:cs="Times New Roman"/>
    </w:rPr>
  </w:style>
  <w:style w:type="paragraph" w:styleId="Footer">
    <w:name w:val="footer"/>
    <w:aliases w:val=" Char,Char"/>
    <w:basedOn w:val="Normal"/>
    <w:link w:val="FooterChar"/>
    <w:uiPriority w:val="99"/>
    <w:unhideWhenUsed/>
    <w:rsid w:val="00CD1AC2"/>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CD1AC2"/>
    <w:rPr>
      <w:rFonts w:ascii="Times New Roman" w:eastAsia="Calibri" w:hAnsi="Times New Roman" w:cs="Times New Roman"/>
      <w:bCs/>
      <w:sz w:val="28"/>
      <w:szCs w:val="24"/>
    </w:rPr>
  </w:style>
  <w:style w:type="table" w:styleId="TableGrid">
    <w:name w:val="Table Grid"/>
    <w:basedOn w:val="TableNormal"/>
    <w:uiPriority w:val="59"/>
    <w:rsid w:val="00CD1AC2"/>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2935</Words>
  <Characters>16732</Characters>
  <Application>Microsoft Office Word</Application>
  <DocSecurity>0</DocSecurity>
  <Lines>139</Lines>
  <Paragraphs>39</Paragraphs>
  <ScaleCrop>false</ScaleCrop>
  <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2022-03-02T11:34:00Z</dcterms:created>
  <dcterms:modified xsi:type="dcterms:W3CDTF">2022-03-04T06:01:00Z</dcterms:modified>
</cp:coreProperties>
</file>