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C42" w:rsidRPr="00DF7710" w:rsidRDefault="00DF5C42" w:rsidP="00DF7710">
      <w:pPr>
        <w:pStyle w:val="HTMLPreformatted"/>
        <w:shd w:val="clear" w:color="auto" w:fill="F8F9FA"/>
        <w:jc w:val="center"/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</w:pPr>
      <w:proofErr w:type="gramStart"/>
      <w:r w:rsidRPr="00DF7710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Progress of sowing and agricultural crops</w:t>
      </w:r>
      <w:r w:rsidR="007102AB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 xml:space="preserve"> </w:t>
      </w:r>
      <w:r w:rsidR="00316FD5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details</w:t>
      </w:r>
      <w:r w:rsidR="007102AB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 xml:space="preserve"> </w:t>
      </w:r>
      <w:r w:rsidR="007102AB" w:rsidRPr="00DF7710">
        <w:rPr>
          <w:rFonts w:ascii="Times New Roman" w:hAnsi="Times New Roman" w:cs="Times New Roman"/>
          <w:b/>
          <w:bCs/>
          <w:sz w:val="36"/>
          <w:szCs w:val="40"/>
        </w:rPr>
        <w:t xml:space="preserve">During </w:t>
      </w:r>
      <w:r w:rsidR="00316FD5" w:rsidRPr="00DF7710">
        <w:rPr>
          <w:rFonts w:ascii="Times New Roman" w:hAnsi="Times New Roman" w:cs="Times New Roman"/>
          <w:b/>
          <w:bCs/>
          <w:sz w:val="36"/>
          <w:szCs w:val="40"/>
        </w:rPr>
        <w:t>Rabi Season</w:t>
      </w:r>
      <w:r w:rsidR="00316FD5" w:rsidRPr="00DF7710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 xml:space="preserve"> </w:t>
      </w:r>
      <w:r w:rsidR="007102AB" w:rsidRPr="00DF7710">
        <w:rPr>
          <w:rFonts w:ascii="Times New Roman" w:hAnsi="Times New Roman" w:cs="Times New Roman"/>
          <w:b/>
          <w:bCs/>
          <w:sz w:val="36"/>
          <w:szCs w:val="40"/>
        </w:rPr>
        <w:t>202</w:t>
      </w:r>
      <w:r w:rsidR="00FD23F4">
        <w:rPr>
          <w:rFonts w:ascii="Times New Roman" w:hAnsi="Times New Roman" w:cs="Times New Roman"/>
          <w:b/>
          <w:bCs/>
          <w:sz w:val="36"/>
          <w:szCs w:val="40"/>
        </w:rPr>
        <w:t>2</w:t>
      </w:r>
      <w:r w:rsidR="007102AB" w:rsidRPr="00DF7710">
        <w:rPr>
          <w:rFonts w:ascii="Times New Roman" w:hAnsi="Times New Roman" w:cs="Times New Roman"/>
          <w:b/>
          <w:bCs/>
          <w:sz w:val="36"/>
          <w:szCs w:val="40"/>
        </w:rPr>
        <w:t>-2</w:t>
      </w:r>
      <w:r w:rsidR="00FD23F4">
        <w:rPr>
          <w:rFonts w:ascii="Times New Roman" w:hAnsi="Times New Roman" w:cs="Times New Roman"/>
          <w:b/>
          <w:bCs/>
          <w:sz w:val="36"/>
          <w:szCs w:val="40"/>
        </w:rPr>
        <w:t>3</w:t>
      </w:r>
      <w:r w:rsidRPr="00DF7710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.</w:t>
      </w:r>
      <w:proofErr w:type="gramEnd"/>
    </w:p>
    <w:p w:rsidR="00DF5C42" w:rsidRPr="00DF7710" w:rsidRDefault="00485A4F" w:rsidP="00DF7710">
      <w:pPr>
        <w:pStyle w:val="HTMLPreformatted"/>
        <w:shd w:val="clear" w:color="auto" w:fill="F8F9FA"/>
        <w:jc w:val="center"/>
        <w:rPr>
          <w:rFonts w:ascii="Times New Roman" w:hAnsi="Times New Roman" w:cs="Times New Roman"/>
          <w:b/>
          <w:color w:val="202124"/>
          <w:sz w:val="36"/>
          <w:szCs w:val="40"/>
        </w:rPr>
      </w:pPr>
      <w:r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(</w:t>
      </w:r>
      <w:r w:rsidR="00E551DD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25</w:t>
      </w:r>
      <w:r w:rsidR="00DF5C42" w:rsidRPr="00DF7710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.1</w:t>
      </w:r>
      <w:r w:rsidR="00AB031D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1</w:t>
      </w:r>
      <w:r w:rsidR="00DF5C42" w:rsidRPr="00DF7710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.202</w:t>
      </w:r>
      <w:r w:rsidR="00FD23F4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2</w:t>
      </w:r>
      <w:r w:rsidR="00DF5C42" w:rsidRPr="00DF7710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)</w:t>
      </w:r>
    </w:p>
    <w:p w:rsidR="00DF5C42" w:rsidRPr="00DF7710" w:rsidRDefault="00DF5C42" w:rsidP="00DF771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8"/>
        </w:rPr>
      </w:pPr>
    </w:p>
    <w:p w:rsidR="00DF5C42" w:rsidRPr="00DF7710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DF7710">
        <w:rPr>
          <w:rFonts w:ascii="Times New Roman" w:hAnsi="Times New Roman" w:cs="Times New Roman"/>
          <w:b/>
          <w:sz w:val="32"/>
          <w:szCs w:val="28"/>
        </w:rPr>
        <w:t>202</w:t>
      </w:r>
      <w:r w:rsidR="00FD23F4">
        <w:rPr>
          <w:rFonts w:ascii="Times New Roman" w:hAnsi="Times New Roman" w:cs="Times New Roman"/>
          <w:b/>
          <w:sz w:val="32"/>
          <w:szCs w:val="28"/>
        </w:rPr>
        <w:t>2</w:t>
      </w:r>
      <w:r w:rsidRPr="00DF7710">
        <w:rPr>
          <w:rFonts w:ascii="Times New Roman" w:hAnsi="Times New Roman" w:cs="Times New Roman"/>
          <w:b/>
          <w:sz w:val="32"/>
          <w:szCs w:val="28"/>
        </w:rPr>
        <w:t>-2</w:t>
      </w:r>
      <w:r w:rsidR="00FD23F4">
        <w:rPr>
          <w:rFonts w:ascii="Times New Roman" w:hAnsi="Times New Roman" w:cs="Times New Roman"/>
          <w:b/>
          <w:sz w:val="32"/>
          <w:szCs w:val="28"/>
        </w:rPr>
        <w:t>3</w:t>
      </w:r>
      <w:r w:rsidRPr="00DF7710">
        <w:rPr>
          <w:rFonts w:ascii="Times New Roman" w:hAnsi="Times New Roman" w:cs="Times New Roman"/>
          <w:b/>
          <w:sz w:val="32"/>
          <w:szCs w:val="28"/>
        </w:rPr>
        <w:t xml:space="preserve"> Agricultural Production:</w:t>
      </w:r>
    </w:p>
    <w:p w:rsidR="00DF5C42" w:rsidRPr="00501C72" w:rsidRDefault="00DF5C42" w:rsidP="00DF5C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C42" w:rsidRPr="00DF7710" w:rsidRDefault="00DF5C42" w:rsidP="00DB6CF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01C72">
        <w:rPr>
          <w:rFonts w:ascii="Times New Roman" w:hAnsi="Times New Roman" w:cs="Times New Roman"/>
          <w:sz w:val="28"/>
          <w:szCs w:val="28"/>
        </w:rPr>
        <w:tab/>
      </w:r>
      <w:r w:rsidRPr="00DF7710">
        <w:rPr>
          <w:rFonts w:ascii="Times New Roman" w:hAnsi="Times New Roman" w:cs="Times New Roman"/>
          <w:sz w:val="26"/>
          <w:szCs w:val="26"/>
        </w:rPr>
        <w:t>Anticipating timely and well distributed rainfall during pre-monsoon, southwest &amp; northeast monsoon period in 202</w:t>
      </w:r>
      <w:r w:rsidR="00FD23F4">
        <w:rPr>
          <w:rFonts w:ascii="Times New Roman" w:hAnsi="Times New Roman" w:cs="Times New Roman"/>
          <w:sz w:val="26"/>
          <w:szCs w:val="26"/>
        </w:rPr>
        <w:t>2</w:t>
      </w:r>
      <w:r w:rsidRPr="00DF7710">
        <w:rPr>
          <w:rFonts w:ascii="Times New Roman" w:hAnsi="Times New Roman" w:cs="Times New Roman"/>
          <w:sz w:val="26"/>
          <w:szCs w:val="26"/>
        </w:rPr>
        <w:t>-2</w:t>
      </w:r>
      <w:r w:rsidR="00FD23F4">
        <w:rPr>
          <w:rFonts w:ascii="Times New Roman" w:hAnsi="Times New Roman" w:cs="Times New Roman"/>
          <w:sz w:val="26"/>
          <w:szCs w:val="26"/>
        </w:rPr>
        <w:t>3</w:t>
      </w:r>
      <w:r w:rsidRPr="00DF7710">
        <w:rPr>
          <w:rFonts w:ascii="Times New Roman" w:hAnsi="Times New Roman" w:cs="Times New Roman"/>
          <w:sz w:val="26"/>
          <w:szCs w:val="26"/>
        </w:rPr>
        <w:t xml:space="preserve"> it was programmed to cover </w:t>
      </w:r>
      <w:r w:rsidR="00FD23F4">
        <w:rPr>
          <w:rFonts w:ascii="Times New Roman" w:hAnsi="Times New Roman" w:cs="Times New Roman"/>
          <w:sz w:val="26"/>
          <w:szCs w:val="26"/>
        </w:rPr>
        <w:t>82.67</w:t>
      </w:r>
      <w:r w:rsidRPr="00DF77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hectares, </w:t>
      </w:r>
      <w:r w:rsidR="00FD23F4">
        <w:rPr>
          <w:rFonts w:ascii="Times New Roman" w:hAnsi="Times New Roman" w:cs="Times New Roman"/>
          <w:sz w:val="26"/>
          <w:szCs w:val="26"/>
        </w:rPr>
        <w:t>26.68</w:t>
      </w:r>
      <w:r w:rsidRPr="00DF77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hectares and 5.</w:t>
      </w:r>
      <w:r w:rsidR="00FD23F4">
        <w:rPr>
          <w:rFonts w:ascii="Times New Roman" w:hAnsi="Times New Roman" w:cs="Times New Roman"/>
          <w:sz w:val="26"/>
          <w:szCs w:val="26"/>
        </w:rPr>
        <w:t>2</w:t>
      </w:r>
      <w:r w:rsidRPr="00DF7710">
        <w:rPr>
          <w:rFonts w:ascii="Times New Roman" w:hAnsi="Times New Roman" w:cs="Times New Roman"/>
          <w:sz w:val="26"/>
          <w:szCs w:val="26"/>
        </w:rPr>
        <w:t xml:space="preserve">0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hectares during Kharif, Rabi and Summer seasons respectively, totally 11</w:t>
      </w:r>
      <w:r w:rsidR="00FD23F4">
        <w:rPr>
          <w:rFonts w:ascii="Times New Roman" w:hAnsi="Times New Roman" w:cs="Times New Roman"/>
          <w:sz w:val="26"/>
          <w:szCs w:val="26"/>
        </w:rPr>
        <w:t>4</w:t>
      </w:r>
      <w:r w:rsidRPr="00DF7710">
        <w:rPr>
          <w:rFonts w:ascii="Times New Roman" w:hAnsi="Times New Roman" w:cs="Times New Roman"/>
          <w:sz w:val="26"/>
          <w:szCs w:val="26"/>
        </w:rPr>
        <w:t>.</w:t>
      </w:r>
      <w:r w:rsidR="00FD23F4">
        <w:rPr>
          <w:rFonts w:ascii="Times New Roman" w:hAnsi="Times New Roman" w:cs="Times New Roman"/>
          <w:sz w:val="26"/>
          <w:szCs w:val="26"/>
        </w:rPr>
        <w:t>54</w:t>
      </w:r>
      <w:r w:rsidRPr="00DF77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hectares under agricultural crops.  Proposed production target </w:t>
      </w:r>
      <w:proofErr w:type="gramStart"/>
      <w:r w:rsidRPr="00DF7710">
        <w:rPr>
          <w:rFonts w:ascii="Times New Roman" w:hAnsi="Times New Roman" w:cs="Times New Roman"/>
          <w:sz w:val="26"/>
          <w:szCs w:val="26"/>
        </w:rPr>
        <w:t>for  Food</w:t>
      </w:r>
      <w:proofErr w:type="gramEnd"/>
      <w:r w:rsidRPr="00DF7710">
        <w:rPr>
          <w:rFonts w:ascii="Times New Roman" w:hAnsi="Times New Roman" w:cs="Times New Roman"/>
          <w:sz w:val="26"/>
          <w:szCs w:val="26"/>
        </w:rPr>
        <w:t xml:space="preserve"> grains and Oilseeds were </w:t>
      </w:r>
      <w:r w:rsidR="00FD23F4">
        <w:rPr>
          <w:rFonts w:ascii="Times New Roman" w:hAnsi="Times New Roman" w:cs="Times New Roman"/>
          <w:sz w:val="26"/>
          <w:szCs w:val="26"/>
        </w:rPr>
        <w:t>148.02</w:t>
      </w:r>
      <w:r w:rsidRPr="00DF77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tonnes and  </w:t>
      </w:r>
      <w:r w:rsidR="00FD23F4">
        <w:rPr>
          <w:rFonts w:ascii="Times New Roman" w:hAnsi="Times New Roman" w:cs="Times New Roman"/>
          <w:sz w:val="26"/>
          <w:szCs w:val="26"/>
        </w:rPr>
        <w:t>12.69</w:t>
      </w:r>
      <w:r w:rsidRPr="00DF77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tonnes respectively.  </w:t>
      </w:r>
    </w:p>
    <w:p w:rsidR="00DF5C42" w:rsidRPr="00DF7710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</w:p>
    <w:tbl>
      <w:tblPr>
        <w:tblStyle w:val="TableGrid"/>
        <w:tblW w:w="0" w:type="auto"/>
        <w:jc w:val="center"/>
        <w:tblInd w:w="534" w:type="dxa"/>
        <w:tblLook w:val="04A0"/>
      </w:tblPr>
      <w:tblGrid>
        <w:gridCol w:w="992"/>
        <w:gridCol w:w="2825"/>
        <w:gridCol w:w="2420"/>
        <w:gridCol w:w="2268"/>
      </w:tblGrid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Sl.No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25" w:type="dxa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Crops</w:t>
            </w:r>
          </w:p>
        </w:tc>
        <w:tc>
          <w:tcPr>
            <w:tcW w:w="2420" w:type="dxa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Area             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Hectares)</w:t>
            </w:r>
          </w:p>
        </w:tc>
        <w:tc>
          <w:tcPr>
            <w:tcW w:w="2268" w:type="dxa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Production        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Tonnes)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Cereals</w:t>
            </w:r>
          </w:p>
        </w:tc>
        <w:tc>
          <w:tcPr>
            <w:tcW w:w="2420" w:type="dxa"/>
          </w:tcPr>
          <w:p w:rsidR="00DF5C42" w:rsidRPr="007664AA" w:rsidRDefault="00614EAA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50.45</w:t>
            </w:r>
          </w:p>
        </w:tc>
        <w:tc>
          <w:tcPr>
            <w:tcW w:w="2268" w:type="dxa"/>
          </w:tcPr>
          <w:p w:rsidR="00DF5C42" w:rsidRPr="007664AA" w:rsidRDefault="00614EAA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123.06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Pulses</w:t>
            </w:r>
          </w:p>
        </w:tc>
        <w:tc>
          <w:tcPr>
            <w:tcW w:w="2420" w:type="dxa"/>
          </w:tcPr>
          <w:p w:rsidR="00DF5C42" w:rsidRPr="007664AA" w:rsidRDefault="00614EAA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35.14</w:t>
            </w:r>
          </w:p>
        </w:tc>
        <w:tc>
          <w:tcPr>
            <w:tcW w:w="2268" w:type="dxa"/>
          </w:tcPr>
          <w:p w:rsidR="00DF5C42" w:rsidRPr="007664AA" w:rsidRDefault="00614EAA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24.96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Food Grains</w:t>
            </w:r>
          </w:p>
        </w:tc>
        <w:tc>
          <w:tcPr>
            <w:tcW w:w="2420" w:type="dxa"/>
          </w:tcPr>
          <w:p w:rsidR="00DF5C42" w:rsidRPr="007664AA" w:rsidRDefault="00614EAA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85.59</w:t>
            </w:r>
          </w:p>
        </w:tc>
        <w:tc>
          <w:tcPr>
            <w:tcW w:w="2268" w:type="dxa"/>
          </w:tcPr>
          <w:p w:rsidR="00DF5C42" w:rsidRPr="007664AA" w:rsidRDefault="00614EAA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148.02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Oilseeds</w:t>
            </w:r>
          </w:p>
        </w:tc>
        <w:tc>
          <w:tcPr>
            <w:tcW w:w="2420" w:type="dxa"/>
          </w:tcPr>
          <w:p w:rsidR="00DF5C42" w:rsidRPr="007664AA" w:rsidRDefault="00614EAA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12.64</w:t>
            </w:r>
          </w:p>
        </w:tc>
        <w:tc>
          <w:tcPr>
            <w:tcW w:w="2268" w:type="dxa"/>
          </w:tcPr>
          <w:p w:rsidR="00DF5C42" w:rsidRPr="007664AA" w:rsidRDefault="00614EAA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12.69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Commercial Crops</w:t>
            </w:r>
          </w:p>
        </w:tc>
        <w:tc>
          <w:tcPr>
            <w:tcW w:w="2420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proofErr w:type="spellEnd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Cotton</w:t>
            </w:r>
          </w:p>
        </w:tc>
        <w:tc>
          <w:tcPr>
            <w:tcW w:w="2420" w:type="dxa"/>
          </w:tcPr>
          <w:p w:rsidR="00DF5C42" w:rsidRPr="007664AA" w:rsidRDefault="00614EAA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7.70</w:t>
            </w:r>
          </w:p>
        </w:tc>
        <w:tc>
          <w:tcPr>
            <w:tcW w:w="2268" w:type="dxa"/>
          </w:tcPr>
          <w:p w:rsidR="00DF5C42" w:rsidRPr="007664AA" w:rsidRDefault="00614EAA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18.75 </w:t>
            </w:r>
            <w:proofErr w:type="spellStart"/>
            <w:r w:rsidR="00DF5C42"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="00DF5C42"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Bales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ii)</w:t>
            </w: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Sugarcane</w:t>
            </w:r>
          </w:p>
        </w:tc>
        <w:tc>
          <w:tcPr>
            <w:tcW w:w="2420" w:type="dxa"/>
          </w:tcPr>
          <w:p w:rsidR="00DF5C42" w:rsidRPr="007664AA" w:rsidRDefault="00614EAA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7.87</w:t>
            </w:r>
          </w:p>
        </w:tc>
        <w:tc>
          <w:tcPr>
            <w:tcW w:w="2268" w:type="dxa"/>
          </w:tcPr>
          <w:p w:rsidR="00DF5C42" w:rsidRPr="007664AA" w:rsidRDefault="00614EAA" w:rsidP="007102A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403.57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iii)</w:t>
            </w: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Tobacco-VFC</w:t>
            </w:r>
          </w:p>
        </w:tc>
        <w:tc>
          <w:tcPr>
            <w:tcW w:w="2420" w:type="dxa"/>
          </w:tcPr>
          <w:p w:rsidR="00DF5C42" w:rsidRPr="007664AA" w:rsidRDefault="00614EAA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0.75</w:t>
            </w:r>
          </w:p>
        </w:tc>
        <w:tc>
          <w:tcPr>
            <w:tcW w:w="2268" w:type="dxa"/>
          </w:tcPr>
          <w:p w:rsidR="00DF5C42" w:rsidRPr="007664AA" w:rsidRDefault="00614EAA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0.66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Area</w:t>
            </w:r>
          </w:p>
        </w:tc>
        <w:tc>
          <w:tcPr>
            <w:tcW w:w="2420" w:type="dxa"/>
          </w:tcPr>
          <w:p w:rsidR="00DF5C42" w:rsidRPr="007664AA" w:rsidRDefault="00614EAA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114.54</w:t>
            </w:r>
          </w:p>
        </w:tc>
        <w:tc>
          <w:tcPr>
            <w:tcW w:w="2268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F5C42" w:rsidRPr="00DF7710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DF5C42" w:rsidRPr="00A22A3C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202</w:t>
      </w:r>
      <w:r w:rsidR="00614EAA">
        <w:rPr>
          <w:rFonts w:ascii="Times New Roman" w:hAnsi="Times New Roman" w:cs="Times New Roman"/>
          <w:b/>
          <w:sz w:val="32"/>
          <w:szCs w:val="28"/>
        </w:rPr>
        <w:t>2</w:t>
      </w:r>
      <w:r>
        <w:rPr>
          <w:rFonts w:ascii="Times New Roman" w:hAnsi="Times New Roman" w:cs="Times New Roman"/>
          <w:b/>
          <w:sz w:val="32"/>
          <w:szCs w:val="28"/>
        </w:rPr>
        <w:t>-2</w:t>
      </w:r>
      <w:r w:rsidR="00614EAA">
        <w:rPr>
          <w:rFonts w:ascii="Times New Roman" w:hAnsi="Times New Roman" w:cs="Times New Roman"/>
          <w:b/>
          <w:sz w:val="32"/>
          <w:szCs w:val="28"/>
        </w:rPr>
        <w:t>3</w:t>
      </w: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A22A3C">
        <w:rPr>
          <w:rFonts w:ascii="Times New Roman" w:hAnsi="Times New Roman" w:cs="Times New Roman"/>
          <w:b/>
          <w:sz w:val="32"/>
          <w:szCs w:val="28"/>
        </w:rPr>
        <w:t>Kharif Agricultural</w:t>
      </w: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A22A3C">
        <w:rPr>
          <w:rFonts w:ascii="Times New Roman" w:hAnsi="Times New Roman" w:cs="Times New Roman"/>
          <w:b/>
          <w:sz w:val="32"/>
          <w:szCs w:val="28"/>
        </w:rPr>
        <w:t>Production:</w:t>
      </w:r>
    </w:p>
    <w:p w:rsidR="00DF5C42" w:rsidRPr="00DF7710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28"/>
        </w:rPr>
      </w:pPr>
    </w:p>
    <w:p w:rsidR="00DF5C42" w:rsidRDefault="00DF5C42" w:rsidP="00DB6CF1">
      <w:pPr>
        <w:pStyle w:val="HTMLPreformatted"/>
        <w:shd w:val="clear" w:color="auto" w:fill="F8F9FA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501C72">
        <w:rPr>
          <w:rFonts w:ascii="Times New Roman" w:hAnsi="Times New Roman" w:cs="Times New Roman"/>
          <w:b/>
          <w:sz w:val="28"/>
          <w:szCs w:val="28"/>
        </w:rPr>
        <w:tab/>
      </w:r>
      <w:r w:rsidRPr="00DF7710">
        <w:rPr>
          <w:rFonts w:ascii="Times New Roman" w:hAnsi="Times New Roman" w:cs="Times New Roman"/>
          <w:sz w:val="26"/>
          <w:szCs w:val="26"/>
        </w:rPr>
        <w:t>During Kharif 202</w:t>
      </w:r>
      <w:r w:rsidR="00614EAA">
        <w:rPr>
          <w:rFonts w:ascii="Times New Roman" w:hAnsi="Times New Roman" w:cs="Times New Roman"/>
          <w:sz w:val="26"/>
          <w:szCs w:val="26"/>
        </w:rPr>
        <w:t>2</w:t>
      </w:r>
      <w:r w:rsidRPr="00DF7710">
        <w:rPr>
          <w:rFonts w:ascii="Times New Roman" w:hAnsi="Times New Roman" w:cs="Times New Roman"/>
          <w:sz w:val="26"/>
          <w:szCs w:val="26"/>
        </w:rPr>
        <w:t xml:space="preserve"> total of </w:t>
      </w:r>
      <w:r w:rsidR="00614EAA">
        <w:rPr>
          <w:rFonts w:ascii="Times New Roman" w:hAnsi="Times New Roman" w:cs="Times New Roman"/>
          <w:sz w:val="26"/>
          <w:szCs w:val="26"/>
        </w:rPr>
        <w:t>82.67</w:t>
      </w:r>
      <w:r w:rsidRPr="00DF77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hectares area has been set as target for sowing under different crops. </w:t>
      </w:r>
      <w:proofErr w:type="gramStart"/>
      <w:r w:rsidRPr="00DF7710">
        <w:rPr>
          <w:rFonts w:ascii="Times New Roman" w:hAnsi="Times New Roman" w:cs="Times New Roman"/>
          <w:sz w:val="26"/>
          <w:szCs w:val="26"/>
        </w:rPr>
        <w:t xml:space="preserve">Similarly, in the area of </w:t>
      </w:r>
      <w:r w:rsidR="00614EAA">
        <w:rPr>
          <w:rFonts w:ascii="Times New Roman" w:hAnsi="Times New Roman" w:cs="Times New Roman"/>
          <w:sz w:val="26"/>
          <w:szCs w:val="26"/>
        </w:rPr>
        <w:t>80.40</w:t>
      </w:r>
      <w:r w:rsidRPr="00DF77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hectare sowing.</w:t>
      </w:r>
      <w:proofErr w:type="gramEnd"/>
    </w:p>
    <w:p w:rsidR="00DF7710" w:rsidRPr="00664425" w:rsidRDefault="00DF7710" w:rsidP="00DB6CF1">
      <w:pPr>
        <w:pStyle w:val="HTMLPreformatted"/>
        <w:shd w:val="clear" w:color="auto" w:fill="F8F9FA"/>
        <w:spacing w:line="276" w:lineRule="auto"/>
        <w:rPr>
          <w:rFonts w:ascii="Times New Roman" w:hAnsi="Times New Roman" w:cs="Times New Roman"/>
          <w:sz w:val="18"/>
          <w:szCs w:val="26"/>
        </w:rPr>
      </w:pPr>
    </w:p>
    <w:tbl>
      <w:tblPr>
        <w:tblStyle w:val="TableGrid"/>
        <w:tblW w:w="0" w:type="auto"/>
        <w:jc w:val="center"/>
        <w:tblInd w:w="534" w:type="dxa"/>
        <w:tblLayout w:type="fixed"/>
        <w:tblLook w:val="04A0"/>
      </w:tblPr>
      <w:tblGrid>
        <w:gridCol w:w="708"/>
        <w:gridCol w:w="2552"/>
        <w:gridCol w:w="1417"/>
        <w:gridCol w:w="1394"/>
        <w:gridCol w:w="2150"/>
      </w:tblGrid>
      <w:tr w:rsidR="00DF5C42" w:rsidRPr="00501C72" w:rsidTr="004113E5">
        <w:trPr>
          <w:jc w:val="center"/>
        </w:trPr>
        <w:tc>
          <w:tcPr>
            <w:tcW w:w="708" w:type="dxa"/>
            <w:vMerge w:val="restart"/>
            <w:vAlign w:val="center"/>
          </w:tcPr>
          <w:p w:rsidR="00DF5C42" w:rsidRPr="00501C72" w:rsidRDefault="00DF5C42" w:rsidP="00DF5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Sl.No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552" w:type="dxa"/>
            <w:vMerge w:val="restart"/>
            <w:vAlign w:val="center"/>
          </w:tcPr>
          <w:p w:rsidR="00DF5C42" w:rsidRPr="00501C72" w:rsidRDefault="00DF5C42" w:rsidP="00DF5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Crops</w:t>
            </w:r>
          </w:p>
        </w:tc>
        <w:tc>
          <w:tcPr>
            <w:tcW w:w="2811" w:type="dxa"/>
            <w:gridSpan w:val="2"/>
            <w:vAlign w:val="center"/>
          </w:tcPr>
          <w:p w:rsidR="00DF5C42" w:rsidRPr="00501C72" w:rsidRDefault="00DF5C42" w:rsidP="00DF5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Area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Hectares)</w:t>
            </w:r>
          </w:p>
        </w:tc>
        <w:tc>
          <w:tcPr>
            <w:tcW w:w="2150" w:type="dxa"/>
            <w:vMerge w:val="restart"/>
            <w:vAlign w:val="center"/>
          </w:tcPr>
          <w:p w:rsidR="00DF5C42" w:rsidRPr="00501C72" w:rsidRDefault="00DF5C42" w:rsidP="00DF5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Production        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Tonnes)</w:t>
            </w:r>
          </w:p>
        </w:tc>
      </w:tr>
      <w:tr w:rsidR="00DF5C42" w:rsidRPr="00501C72" w:rsidTr="004113E5">
        <w:trPr>
          <w:jc w:val="center"/>
        </w:trPr>
        <w:tc>
          <w:tcPr>
            <w:tcW w:w="708" w:type="dxa"/>
            <w:vMerge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F5C42" w:rsidRPr="007664AA" w:rsidRDefault="00316FD5" w:rsidP="004113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Targeted</w:t>
            </w:r>
            <w:r w:rsidR="00DF5C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Area</w:t>
            </w:r>
          </w:p>
        </w:tc>
        <w:tc>
          <w:tcPr>
            <w:tcW w:w="1394" w:type="dxa"/>
          </w:tcPr>
          <w:p w:rsidR="00DF5C42" w:rsidRPr="007664AA" w:rsidRDefault="00DF5C42" w:rsidP="004113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Sown Area</w:t>
            </w:r>
          </w:p>
        </w:tc>
        <w:tc>
          <w:tcPr>
            <w:tcW w:w="2150" w:type="dxa"/>
            <w:vMerge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5C42" w:rsidRPr="00501C72" w:rsidTr="004113E5">
        <w:trPr>
          <w:jc w:val="center"/>
        </w:trPr>
        <w:tc>
          <w:tcPr>
            <w:tcW w:w="708" w:type="dxa"/>
          </w:tcPr>
          <w:p w:rsidR="00DF5C42" w:rsidRPr="00614EAA" w:rsidRDefault="00DF5C42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DF5C42" w:rsidRPr="00614EAA" w:rsidRDefault="00DF5C42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Cereals</w:t>
            </w:r>
          </w:p>
        </w:tc>
        <w:tc>
          <w:tcPr>
            <w:tcW w:w="1417" w:type="dxa"/>
          </w:tcPr>
          <w:p w:rsidR="00DF5C42" w:rsidRPr="00DB6CF1" w:rsidRDefault="00614EAA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35.98</w:t>
            </w:r>
          </w:p>
        </w:tc>
        <w:tc>
          <w:tcPr>
            <w:tcW w:w="1394" w:type="dxa"/>
          </w:tcPr>
          <w:p w:rsidR="00DF5C42" w:rsidRPr="00DB6CF1" w:rsidRDefault="00614EAA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33.69</w:t>
            </w:r>
          </w:p>
        </w:tc>
        <w:tc>
          <w:tcPr>
            <w:tcW w:w="2150" w:type="dxa"/>
          </w:tcPr>
          <w:p w:rsidR="00DF5C42" w:rsidRPr="00DB6CF1" w:rsidRDefault="00614EAA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97.61</w:t>
            </w:r>
          </w:p>
        </w:tc>
      </w:tr>
      <w:tr w:rsidR="00DF5C42" w:rsidRPr="00501C72" w:rsidTr="004113E5">
        <w:trPr>
          <w:jc w:val="center"/>
        </w:trPr>
        <w:tc>
          <w:tcPr>
            <w:tcW w:w="708" w:type="dxa"/>
          </w:tcPr>
          <w:p w:rsidR="00DF5C42" w:rsidRPr="00614EAA" w:rsidRDefault="00DF5C42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DF5C42" w:rsidRPr="00614EAA" w:rsidRDefault="00DF5C42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Pulses</w:t>
            </w:r>
          </w:p>
        </w:tc>
        <w:tc>
          <w:tcPr>
            <w:tcW w:w="1417" w:type="dxa"/>
          </w:tcPr>
          <w:p w:rsidR="00DF5C42" w:rsidRPr="00DB6CF1" w:rsidRDefault="00614EAA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22.77</w:t>
            </w:r>
          </w:p>
        </w:tc>
        <w:tc>
          <w:tcPr>
            <w:tcW w:w="1394" w:type="dxa"/>
          </w:tcPr>
          <w:p w:rsidR="00DF5C42" w:rsidRPr="00DB6CF1" w:rsidRDefault="00614EAA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20.39</w:t>
            </w:r>
          </w:p>
        </w:tc>
        <w:tc>
          <w:tcPr>
            <w:tcW w:w="2150" w:type="dxa"/>
          </w:tcPr>
          <w:p w:rsidR="00DF5C42" w:rsidRPr="00DB6CF1" w:rsidRDefault="00614EAA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17.19</w:t>
            </w:r>
          </w:p>
        </w:tc>
      </w:tr>
      <w:tr w:rsidR="00DF5C42" w:rsidRPr="00501C72" w:rsidTr="004113E5">
        <w:trPr>
          <w:jc w:val="center"/>
        </w:trPr>
        <w:tc>
          <w:tcPr>
            <w:tcW w:w="708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Food Grains</w:t>
            </w:r>
          </w:p>
        </w:tc>
        <w:tc>
          <w:tcPr>
            <w:tcW w:w="1417" w:type="dxa"/>
          </w:tcPr>
          <w:p w:rsidR="00DF5C42" w:rsidRPr="007664AA" w:rsidRDefault="00614EAA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58.75</w:t>
            </w:r>
          </w:p>
        </w:tc>
        <w:tc>
          <w:tcPr>
            <w:tcW w:w="1394" w:type="dxa"/>
          </w:tcPr>
          <w:p w:rsidR="00DF5C42" w:rsidRPr="007664AA" w:rsidRDefault="00614EAA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54.08</w:t>
            </w:r>
          </w:p>
        </w:tc>
        <w:tc>
          <w:tcPr>
            <w:tcW w:w="2150" w:type="dxa"/>
          </w:tcPr>
          <w:p w:rsidR="00DF5C42" w:rsidRPr="007664AA" w:rsidRDefault="00614EAA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114.80</w:t>
            </w:r>
          </w:p>
        </w:tc>
      </w:tr>
      <w:tr w:rsidR="00DF5C42" w:rsidRPr="00501C72" w:rsidTr="004113E5">
        <w:trPr>
          <w:jc w:val="center"/>
        </w:trPr>
        <w:tc>
          <w:tcPr>
            <w:tcW w:w="708" w:type="dxa"/>
          </w:tcPr>
          <w:p w:rsidR="00DF5C42" w:rsidRPr="00614EAA" w:rsidRDefault="00DF5C42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:rsidR="00DF5C42" w:rsidRPr="00614EAA" w:rsidRDefault="00DF5C42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Oilseeds</w:t>
            </w:r>
          </w:p>
        </w:tc>
        <w:tc>
          <w:tcPr>
            <w:tcW w:w="1417" w:type="dxa"/>
          </w:tcPr>
          <w:p w:rsidR="00DF5C42" w:rsidRPr="00DB6CF1" w:rsidRDefault="00614EAA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9.37</w:t>
            </w:r>
          </w:p>
        </w:tc>
        <w:tc>
          <w:tcPr>
            <w:tcW w:w="1394" w:type="dxa"/>
          </w:tcPr>
          <w:p w:rsidR="00DF5C42" w:rsidRPr="00DB6CF1" w:rsidRDefault="00614EAA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</w:t>
            </w:r>
          </w:p>
        </w:tc>
        <w:tc>
          <w:tcPr>
            <w:tcW w:w="2150" w:type="dxa"/>
          </w:tcPr>
          <w:p w:rsidR="00DF5C42" w:rsidRPr="00DB6CF1" w:rsidRDefault="00614EAA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8.70</w:t>
            </w:r>
          </w:p>
        </w:tc>
      </w:tr>
      <w:tr w:rsidR="00DF5C42" w:rsidRPr="00501C72" w:rsidTr="004113E5">
        <w:trPr>
          <w:jc w:val="center"/>
        </w:trPr>
        <w:tc>
          <w:tcPr>
            <w:tcW w:w="708" w:type="dxa"/>
          </w:tcPr>
          <w:p w:rsidR="00DF5C42" w:rsidRPr="00614EAA" w:rsidRDefault="00DF5C42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52" w:type="dxa"/>
          </w:tcPr>
          <w:p w:rsidR="00DF5C42" w:rsidRPr="00614EAA" w:rsidRDefault="00DF5C42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Commercial Crops</w:t>
            </w:r>
          </w:p>
        </w:tc>
        <w:tc>
          <w:tcPr>
            <w:tcW w:w="1417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0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C42" w:rsidRPr="00501C72" w:rsidTr="004113E5">
        <w:trPr>
          <w:jc w:val="center"/>
        </w:trPr>
        <w:tc>
          <w:tcPr>
            <w:tcW w:w="708" w:type="dxa"/>
          </w:tcPr>
          <w:p w:rsidR="00DF5C42" w:rsidRPr="00614EAA" w:rsidRDefault="00DF5C42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DF5C42" w:rsidRPr="00614EAA" w:rsidRDefault="00DF5C42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Cotton</w:t>
            </w:r>
          </w:p>
        </w:tc>
        <w:tc>
          <w:tcPr>
            <w:tcW w:w="1417" w:type="dxa"/>
          </w:tcPr>
          <w:p w:rsidR="00DF5C42" w:rsidRPr="00DB6CF1" w:rsidRDefault="00614EAA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7.28</w:t>
            </w:r>
          </w:p>
        </w:tc>
        <w:tc>
          <w:tcPr>
            <w:tcW w:w="1394" w:type="dxa"/>
          </w:tcPr>
          <w:p w:rsidR="00DF5C42" w:rsidRPr="00DB6CF1" w:rsidRDefault="00614EAA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8.25</w:t>
            </w:r>
          </w:p>
        </w:tc>
        <w:tc>
          <w:tcPr>
            <w:tcW w:w="2150" w:type="dxa"/>
          </w:tcPr>
          <w:p w:rsidR="00DF5C42" w:rsidRPr="00DB6CF1" w:rsidRDefault="00614EAA" w:rsidP="004113E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18.42 </w:t>
            </w:r>
            <w:proofErr w:type="spellStart"/>
            <w:r w:rsidR="00DF5C42" w:rsidRPr="00DB6CF1">
              <w:rPr>
                <w:rFonts w:ascii="Times New Roman" w:hAnsi="Times New Roman" w:cs="Times New Roman"/>
                <w:sz w:val="28"/>
                <w:szCs w:val="28"/>
              </w:rPr>
              <w:t>Lakh</w:t>
            </w:r>
            <w:proofErr w:type="spellEnd"/>
            <w:r w:rsidR="00DF5C42" w:rsidRPr="00DB6C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13E5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="00DF5C42" w:rsidRPr="00DB6CF1">
              <w:rPr>
                <w:rFonts w:ascii="Times New Roman" w:hAnsi="Times New Roman" w:cs="Times New Roman"/>
                <w:sz w:val="28"/>
                <w:szCs w:val="28"/>
              </w:rPr>
              <w:t>ales</w:t>
            </w:r>
          </w:p>
        </w:tc>
      </w:tr>
      <w:tr w:rsidR="00DF5C42" w:rsidRPr="00501C72" w:rsidTr="004113E5">
        <w:trPr>
          <w:jc w:val="center"/>
        </w:trPr>
        <w:tc>
          <w:tcPr>
            <w:tcW w:w="708" w:type="dxa"/>
          </w:tcPr>
          <w:p w:rsidR="00DF5C42" w:rsidRPr="00614EAA" w:rsidRDefault="00DF5C42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ii)</w:t>
            </w:r>
          </w:p>
        </w:tc>
        <w:tc>
          <w:tcPr>
            <w:tcW w:w="2552" w:type="dxa"/>
          </w:tcPr>
          <w:p w:rsidR="00DF5C42" w:rsidRPr="00614EAA" w:rsidRDefault="00DF5C42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Sugarcane</w:t>
            </w:r>
          </w:p>
        </w:tc>
        <w:tc>
          <w:tcPr>
            <w:tcW w:w="1417" w:type="dxa"/>
          </w:tcPr>
          <w:p w:rsidR="00DF5C42" w:rsidRPr="00DB6CF1" w:rsidRDefault="00614EAA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6.51</w:t>
            </w:r>
          </w:p>
        </w:tc>
        <w:tc>
          <w:tcPr>
            <w:tcW w:w="1394" w:type="dxa"/>
          </w:tcPr>
          <w:p w:rsidR="00DF5C42" w:rsidRPr="00DB6CF1" w:rsidRDefault="00614EAA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7.18</w:t>
            </w:r>
          </w:p>
        </w:tc>
        <w:tc>
          <w:tcPr>
            <w:tcW w:w="2150" w:type="dxa"/>
          </w:tcPr>
          <w:p w:rsidR="00DF5C42" w:rsidRPr="00DB6CF1" w:rsidRDefault="00614EAA" w:rsidP="00DF5C4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377.99</w:t>
            </w:r>
          </w:p>
        </w:tc>
      </w:tr>
      <w:tr w:rsidR="00DF5C42" w:rsidRPr="00501C72" w:rsidTr="004113E5">
        <w:trPr>
          <w:jc w:val="center"/>
        </w:trPr>
        <w:tc>
          <w:tcPr>
            <w:tcW w:w="708" w:type="dxa"/>
          </w:tcPr>
          <w:p w:rsidR="00DF5C42" w:rsidRPr="00614EAA" w:rsidRDefault="00DF5C42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iii)</w:t>
            </w:r>
          </w:p>
        </w:tc>
        <w:tc>
          <w:tcPr>
            <w:tcW w:w="2552" w:type="dxa"/>
          </w:tcPr>
          <w:p w:rsidR="00DF5C42" w:rsidRPr="00614EAA" w:rsidRDefault="00DF5C42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Tobacco-VFC</w:t>
            </w:r>
          </w:p>
        </w:tc>
        <w:tc>
          <w:tcPr>
            <w:tcW w:w="1417" w:type="dxa"/>
          </w:tcPr>
          <w:p w:rsidR="00DF5C42" w:rsidRPr="00DB6CF1" w:rsidRDefault="00614EAA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0.75</w:t>
            </w:r>
          </w:p>
        </w:tc>
        <w:tc>
          <w:tcPr>
            <w:tcW w:w="1394" w:type="dxa"/>
          </w:tcPr>
          <w:p w:rsidR="00DF5C42" w:rsidRPr="00DB6CF1" w:rsidRDefault="00614EAA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0.78</w:t>
            </w:r>
          </w:p>
        </w:tc>
        <w:tc>
          <w:tcPr>
            <w:tcW w:w="2150" w:type="dxa"/>
          </w:tcPr>
          <w:p w:rsidR="00DF5C42" w:rsidRPr="00DB6CF1" w:rsidRDefault="00614EAA" w:rsidP="00DF5C4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0.66</w:t>
            </w:r>
          </w:p>
        </w:tc>
      </w:tr>
      <w:tr w:rsidR="00DF5C42" w:rsidRPr="00501C72" w:rsidTr="004113E5">
        <w:trPr>
          <w:jc w:val="center"/>
        </w:trPr>
        <w:tc>
          <w:tcPr>
            <w:tcW w:w="708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Area</w:t>
            </w:r>
          </w:p>
        </w:tc>
        <w:tc>
          <w:tcPr>
            <w:tcW w:w="1417" w:type="dxa"/>
          </w:tcPr>
          <w:p w:rsidR="00DF5C42" w:rsidRPr="007664AA" w:rsidRDefault="00614EAA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82.67</w:t>
            </w:r>
          </w:p>
        </w:tc>
        <w:tc>
          <w:tcPr>
            <w:tcW w:w="1394" w:type="dxa"/>
          </w:tcPr>
          <w:p w:rsidR="00DF5C42" w:rsidRPr="007664AA" w:rsidRDefault="00614EAA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80.40</w:t>
            </w:r>
          </w:p>
        </w:tc>
        <w:tc>
          <w:tcPr>
            <w:tcW w:w="2150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F5C42" w:rsidRPr="00A22A3C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lastRenderedPageBreak/>
        <w:t>202</w:t>
      </w:r>
      <w:r w:rsidR="00614EAA">
        <w:rPr>
          <w:rFonts w:ascii="Times New Roman" w:hAnsi="Times New Roman" w:cs="Times New Roman"/>
          <w:b/>
          <w:sz w:val="32"/>
          <w:szCs w:val="28"/>
        </w:rPr>
        <w:t>2</w:t>
      </w:r>
      <w:r>
        <w:rPr>
          <w:rFonts w:ascii="Times New Roman" w:hAnsi="Times New Roman" w:cs="Times New Roman"/>
          <w:b/>
          <w:sz w:val="32"/>
          <w:szCs w:val="28"/>
        </w:rPr>
        <w:t>-2</w:t>
      </w:r>
      <w:r w:rsidR="00614EAA">
        <w:rPr>
          <w:rFonts w:ascii="Times New Roman" w:hAnsi="Times New Roman" w:cs="Times New Roman"/>
          <w:b/>
          <w:sz w:val="32"/>
          <w:szCs w:val="28"/>
        </w:rPr>
        <w:t>3</w:t>
      </w:r>
      <w:r>
        <w:rPr>
          <w:rFonts w:ascii="Times New Roman" w:hAnsi="Times New Roman" w:cs="Times New Roman"/>
          <w:b/>
          <w:sz w:val="32"/>
          <w:szCs w:val="28"/>
        </w:rPr>
        <w:t xml:space="preserve"> Rabi</w:t>
      </w:r>
      <w:r w:rsidRPr="00A22A3C">
        <w:rPr>
          <w:rFonts w:ascii="Times New Roman" w:hAnsi="Times New Roman" w:cs="Times New Roman"/>
          <w:b/>
          <w:sz w:val="32"/>
          <w:szCs w:val="28"/>
        </w:rPr>
        <w:t xml:space="preserve"> Agricultural</w:t>
      </w: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A22A3C">
        <w:rPr>
          <w:rFonts w:ascii="Times New Roman" w:hAnsi="Times New Roman" w:cs="Times New Roman"/>
          <w:b/>
          <w:sz w:val="32"/>
          <w:szCs w:val="28"/>
        </w:rPr>
        <w:t>Production:</w:t>
      </w:r>
    </w:p>
    <w:p w:rsidR="00DF5C42" w:rsidRPr="00501C72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5C42" w:rsidRPr="00DF7710" w:rsidRDefault="00DF5C42" w:rsidP="00DD11ED">
      <w:pPr>
        <w:pStyle w:val="HTMLPreformatted"/>
        <w:shd w:val="clear" w:color="auto" w:fill="F8F9FA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501C72">
        <w:rPr>
          <w:rFonts w:ascii="Times New Roman" w:hAnsi="Times New Roman" w:cs="Times New Roman"/>
          <w:b/>
          <w:sz w:val="28"/>
          <w:szCs w:val="28"/>
        </w:rPr>
        <w:tab/>
      </w:r>
      <w:r w:rsidRPr="00DF7710">
        <w:rPr>
          <w:rFonts w:ascii="Times New Roman" w:hAnsi="Times New Roman" w:cs="Times New Roman"/>
          <w:sz w:val="26"/>
          <w:szCs w:val="26"/>
        </w:rPr>
        <w:t>During Rabi 202</w:t>
      </w:r>
      <w:r w:rsidR="00614EAA">
        <w:rPr>
          <w:rFonts w:ascii="Times New Roman" w:hAnsi="Times New Roman" w:cs="Times New Roman"/>
          <w:sz w:val="26"/>
          <w:szCs w:val="26"/>
        </w:rPr>
        <w:t>2</w:t>
      </w:r>
      <w:r w:rsidRPr="00DF7710">
        <w:rPr>
          <w:rFonts w:ascii="Times New Roman" w:hAnsi="Times New Roman" w:cs="Times New Roman"/>
          <w:sz w:val="26"/>
          <w:szCs w:val="26"/>
        </w:rPr>
        <w:t xml:space="preserve"> total of </w:t>
      </w:r>
      <w:r w:rsidR="00614EAA">
        <w:rPr>
          <w:rFonts w:ascii="Times New Roman" w:hAnsi="Times New Roman" w:cs="Times New Roman"/>
          <w:sz w:val="26"/>
          <w:szCs w:val="26"/>
        </w:rPr>
        <w:t>26.68</w:t>
      </w:r>
      <w:r w:rsidRPr="00DF77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hectares area has been set as target for sowing under different crops. </w:t>
      </w:r>
    </w:p>
    <w:p w:rsidR="00DB6CF1" w:rsidRPr="00501C72" w:rsidRDefault="00DB6CF1" w:rsidP="00DF5C42">
      <w:pPr>
        <w:pStyle w:val="HTMLPreformatted"/>
        <w:shd w:val="clear" w:color="auto" w:fill="F8F9FA"/>
        <w:rPr>
          <w:rFonts w:ascii="Times New Roman" w:hAnsi="Times New Roman" w:cs="Times New Roman"/>
          <w:color w:val="202124"/>
          <w:sz w:val="28"/>
          <w:szCs w:val="28"/>
        </w:rPr>
      </w:pPr>
    </w:p>
    <w:tbl>
      <w:tblPr>
        <w:tblStyle w:val="TableGrid"/>
        <w:tblW w:w="0" w:type="auto"/>
        <w:jc w:val="center"/>
        <w:tblInd w:w="534" w:type="dxa"/>
        <w:tblLayout w:type="fixed"/>
        <w:tblLook w:val="04A0"/>
      </w:tblPr>
      <w:tblGrid>
        <w:gridCol w:w="708"/>
        <w:gridCol w:w="2552"/>
        <w:gridCol w:w="1417"/>
        <w:gridCol w:w="1418"/>
        <w:gridCol w:w="2126"/>
      </w:tblGrid>
      <w:tr w:rsidR="00DF5C42" w:rsidRPr="00501C72" w:rsidTr="00DD11ED">
        <w:trPr>
          <w:jc w:val="center"/>
        </w:trPr>
        <w:tc>
          <w:tcPr>
            <w:tcW w:w="708" w:type="dxa"/>
            <w:vMerge w:val="restart"/>
            <w:vAlign w:val="center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Sl.No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552" w:type="dxa"/>
            <w:vMerge w:val="restart"/>
            <w:vAlign w:val="center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Crops</w:t>
            </w:r>
          </w:p>
        </w:tc>
        <w:tc>
          <w:tcPr>
            <w:tcW w:w="2835" w:type="dxa"/>
            <w:gridSpan w:val="2"/>
            <w:vAlign w:val="center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Area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Hectares)</w:t>
            </w:r>
          </w:p>
        </w:tc>
        <w:tc>
          <w:tcPr>
            <w:tcW w:w="2126" w:type="dxa"/>
            <w:vMerge w:val="restart"/>
            <w:vAlign w:val="center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Production        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Tonnes)</w:t>
            </w:r>
          </w:p>
        </w:tc>
      </w:tr>
      <w:tr w:rsidR="00DF5C42" w:rsidRPr="00501C72" w:rsidTr="00DD11ED">
        <w:trPr>
          <w:jc w:val="center"/>
        </w:trPr>
        <w:tc>
          <w:tcPr>
            <w:tcW w:w="708" w:type="dxa"/>
            <w:vMerge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F5C42" w:rsidRPr="007664AA" w:rsidRDefault="00B46DDF" w:rsidP="004113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Targeted</w:t>
            </w:r>
            <w:r w:rsidR="00DF5C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Area</w:t>
            </w:r>
          </w:p>
        </w:tc>
        <w:tc>
          <w:tcPr>
            <w:tcW w:w="1418" w:type="dxa"/>
          </w:tcPr>
          <w:p w:rsidR="00DF5C42" w:rsidRPr="007664AA" w:rsidRDefault="00DF5C42" w:rsidP="004113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Sown Area</w:t>
            </w:r>
          </w:p>
        </w:tc>
        <w:tc>
          <w:tcPr>
            <w:tcW w:w="2126" w:type="dxa"/>
            <w:vMerge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765A" w:rsidRPr="00501C72" w:rsidTr="00DD11ED">
        <w:trPr>
          <w:jc w:val="center"/>
        </w:trPr>
        <w:tc>
          <w:tcPr>
            <w:tcW w:w="708" w:type="dxa"/>
          </w:tcPr>
          <w:p w:rsidR="00B8765A" w:rsidRPr="00614EAA" w:rsidRDefault="00B8765A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B8765A" w:rsidRPr="00614EAA" w:rsidRDefault="00B8765A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Cereals</w:t>
            </w:r>
          </w:p>
        </w:tc>
        <w:tc>
          <w:tcPr>
            <w:tcW w:w="1417" w:type="dxa"/>
          </w:tcPr>
          <w:p w:rsidR="00B8765A" w:rsidRPr="00360A60" w:rsidRDefault="00614EAA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11.15</w:t>
            </w:r>
          </w:p>
        </w:tc>
        <w:tc>
          <w:tcPr>
            <w:tcW w:w="1418" w:type="dxa"/>
          </w:tcPr>
          <w:p w:rsidR="00B8765A" w:rsidRPr="00360A60" w:rsidRDefault="00F61BCC" w:rsidP="00E17CED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7.99</w:t>
            </w:r>
          </w:p>
        </w:tc>
        <w:tc>
          <w:tcPr>
            <w:tcW w:w="2126" w:type="dxa"/>
          </w:tcPr>
          <w:p w:rsidR="00B8765A" w:rsidRPr="00360A60" w:rsidRDefault="00614EAA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14.67</w:t>
            </w:r>
          </w:p>
        </w:tc>
      </w:tr>
      <w:tr w:rsidR="00B8765A" w:rsidRPr="00501C72" w:rsidTr="00DD11ED">
        <w:trPr>
          <w:jc w:val="center"/>
        </w:trPr>
        <w:tc>
          <w:tcPr>
            <w:tcW w:w="708" w:type="dxa"/>
          </w:tcPr>
          <w:p w:rsidR="00B8765A" w:rsidRPr="00614EAA" w:rsidRDefault="00B8765A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B8765A" w:rsidRPr="00614EAA" w:rsidRDefault="00B8765A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Pulses</w:t>
            </w:r>
          </w:p>
        </w:tc>
        <w:tc>
          <w:tcPr>
            <w:tcW w:w="1417" w:type="dxa"/>
          </w:tcPr>
          <w:p w:rsidR="00B8765A" w:rsidRPr="00360A60" w:rsidRDefault="00614EAA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12.22</w:t>
            </w:r>
          </w:p>
        </w:tc>
        <w:tc>
          <w:tcPr>
            <w:tcW w:w="1418" w:type="dxa"/>
          </w:tcPr>
          <w:p w:rsidR="00B8765A" w:rsidRPr="00360A60" w:rsidRDefault="00F61BCC" w:rsidP="00B40459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11.90</w:t>
            </w:r>
          </w:p>
        </w:tc>
        <w:tc>
          <w:tcPr>
            <w:tcW w:w="2126" w:type="dxa"/>
          </w:tcPr>
          <w:p w:rsidR="00B8765A" w:rsidRPr="00360A60" w:rsidRDefault="00614EAA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7.68</w:t>
            </w:r>
          </w:p>
        </w:tc>
      </w:tr>
      <w:tr w:rsidR="00B8765A" w:rsidRPr="00501C72" w:rsidTr="00DD11ED">
        <w:trPr>
          <w:jc w:val="center"/>
        </w:trPr>
        <w:tc>
          <w:tcPr>
            <w:tcW w:w="708" w:type="dxa"/>
          </w:tcPr>
          <w:p w:rsidR="00B8765A" w:rsidRPr="007664AA" w:rsidRDefault="00B8765A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B8765A" w:rsidRPr="007664AA" w:rsidRDefault="00B8765A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Food Grains</w:t>
            </w:r>
          </w:p>
        </w:tc>
        <w:tc>
          <w:tcPr>
            <w:tcW w:w="1417" w:type="dxa"/>
          </w:tcPr>
          <w:p w:rsidR="00B8765A" w:rsidRPr="00EB5305" w:rsidRDefault="00614EAA" w:rsidP="00725A60">
            <w:pPr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szCs w:val="22"/>
              </w:rPr>
              <w:t>23.37</w:t>
            </w:r>
          </w:p>
        </w:tc>
        <w:tc>
          <w:tcPr>
            <w:tcW w:w="1418" w:type="dxa"/>
          </w:tcPr>
          <w:p w:rsidR="00B8765A" w:rsidRPr="001F51DB" w:rsidRDefault="00F61BCC" w:rsidP="00B40459">
            <w:pPr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szCs w:val="22"/>
              </w:rPr>
              <w:t>19.88</w:t>
            </w:r>
          </w:p>
        </w:tc>
        <w:tc>
          <w:tcPr>
            <w:tcW w:w="2126" w:type="dxa"/>
          </w:tcPr>
          <w:p w:rsidR="00B8765A" w:rsidRPr="00EB5305" w:rsidRDefault="00614EAA" w:rsidP="00725A60">
            <w:pPr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szCs w:val="22"/>
              </w:rPr>
              <w:t>22.35</w:t>
            </w:r>
          </w:p>
        </w:tc>
      </w:tr>
      <w:tr w:rsidR="00B8765A" w:rsidRPr="00501C72" w:rsidTr="00DD11ED">
        <w:trPr>
          <w:jc w:val="center"/>
        </w:trPr>
        <w:tc>
          <w:tcPr>
            <w:tcW w:w="708" w:type="dxa"/>
          </w:tcPr>
          <w:p w:rsidR="00B8765A" w:rsidRPr="00614EAA" w:rsidRDefault="00B8765A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:rsidR="00B8765A" w:rsidRPr="00614EAA" w:rsidRDefault="00B8765A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Oilseeds</w:t>
            </w:r>
          </w:p>
        </w:tc>
        <w:tc>
          <w:tcPr>
            <w:tcW w:w="1417" w:type="dxa"/>
          </w:tcPr>
          <w:p w:rsidR="00B8765A" w:rsidRPr="00360A60" w:rsidRDefault="00614EAA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1.93</w:t>
            </w:r>
          </w:p>
        </w:tc>
        <w:tc>
          <w:tcPr>
            <w:tcW w:w="1418" w:type="dxa"/>
          </w:tcPr>
          <w:p w:rsidR="00B8765A" w:rsidRPr="00360A60" w:rsidRDefault="00F61BCC" w:rsidP="00B40459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1.98</w:t>
            </w:r>
          </w:p>
        </w:tc>
        <w:tc>
          <w:tcPr>
            <w:tcW w:w="2126" w:type="dxa"/>
          </w:tcPr>
          <w:p w:rsidR="00B8765A" w:rsidRPr="00360A60" w:rsidRDefault="00614EAA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1.40</w:t>
            </w:r>
          </w:p>
        </w:tc>
      </w:tr>
      <w:tr w:rsidR="00B8765A" w:rsidRPr="00501C72" w:rsidTr="00DD11ED">
        <w:trPr>
          <w:jc w:val="center"/>
        </w:trPr>
        <w:tc>
          <w:tcPr>
            <w:tcW w:w="708" w:type="dxa"/>
          </w:tcPr>
          <w:p w:rsidR="00B8765A" w:rsidRPr="00614EAA" w:rsidRDefault="00B8765A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52" w:type="dxa"/>
          </w:tcPr>
          <w:p w:rsidR="00B8765A" w:rsidRPr="00614EAA" w:rsidRDefault="00B8765A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Commercial Crops</w:t>
            </w:r>
          </w:p>
        </w:tc>
        <w:tc>
          <w:tcPr>
            <w:tcW w:w="1417" w:type="dxa"/>
          </w:tcPr>
          <w:p w:rsidR="00B8765A" w:rsidRPr="00360A60" w:rsidRDefault="00B8765A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</w:p>
        </w:tc>
        <w:tc>
          <w:tcPr>
            <w:tcW w:w="1418" w:type="dxa"/>
          </w:tcPr>
          <w:p w:rsidR="00B8765A" w:rsidRPr="00360A60" w:rsidRDefault="00B8765A" w:rsidP="00B40459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</w:p>
        </w:tc>
        <w:tc>
          <w:tcPr>
            <w:tcW w:w="2126" w:type="dxa"/>
          </w:tcPr>
          <w:p w:rsidR="00B8765A" w:rsidRPr="00360A60" w:rsidRDefault="00B8765A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</w:p>
        </w:tc>
      </w:tr>
      <w:tr w:rsidR="00B8765A" w:rsidRPr="00501C72" w:rsidTr="00DD11ED">
        <w:trPr>
          <w:jc w:val="center"/>
        </w:trPr>
        <w:tc>
          <w:tcPr>
            <w:tcW w:w="708" w:type="dxa"/>
          </w:tcPr>
          <w:p w:rsidR="00B8765A" w:rsidRPr="00614EAA" w:rsidRDefault="00B8765A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B8765A" w:rsidRPr="00614EAA" w:rsidRDefault="00B8765A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Cotton</w:t>
            </w:r>
          </w:p>
        </w:tc>
        <w:tc>
          <w:tcPr>
            <w:tcW w:w="1417" w:type="dxa"/>
          </w:tcPr>
          <w:p w:rsidR="00B8765A" w:rsidRPr="00360A60" w:rsidRDefault="00614EAA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0.41</w:t>
            </w:r>
          </w:p>
        </w:tc>
        <w:tc>
          <w:tcPr>
            <w:tcW w:w="1418" w:type="dxa"/>
          </w:tcPr>
          <w:p w:rsidR="00B8765A" w:rsidRPr="00360A60" w:rsidRDefault="00F61BCC" w:rsidP="00B40459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0.12</w:t>
            </w:r>
          </w:p>
        </w:tc>
        <w:tc>
          <w:tcPr>
            <w:tcW w:w="2126" w:type="dxa"/>
          </w:tcPr>
          <w:p w:rsidR="00B8765A" w:rsidRPr="00360A60" w:rsidRDefault="00614EAA" w:rsidP="004113E5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0.30 </w:t>
            </w:r>
            <w:proofErr w:type="spellStart"/>
            <w:r w:rsidR="00B8765A" w:rsidRPr="00DB6CF1">
              <w:rPr>
                <w:rFonts w:ascii="Times New Roman" w:hAnsi="Times New Roman" w:cs="Times New Roman"/>
                <w:sz w:val="28"/>
                <w:szCs w:val="28"/>
              </w:rPr>
              <w:t>Lakh</w:t>
            </w:r>
            <w:proofErr w:type="spellEnd"/>
            <w:r w:rsidR="00B8765A" w:rsidRPr="00DB6C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765A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="00B8765A" w:rsidRPr="00DB6CF1">
              <w:rPr>
                <w:rFonts w:ascii="Times New Roman" w:hAnsi="Times New Roman" w:cs="Times New Roman"/>
                <w:sz w:val="28"/>
                <w:szCs w:val="28"/>
              </w:rPr>
              <w:t>ales</w:t>
            </w:r>
            <w:r w:rsidR="00B8765A" w:rsidRPr="00360A60">
              <w:rPr>
                <w:rFonts w:ascii="Nirmala UI" w:eastAsia="Arial Unicode MS" w:hAnsi="Nirmala UI" w:cs="Nirmala UI"/>
                <w:bCs/>
                <w:szCs w:val="22"/>
              </w:rPr>
              <w:t xml:space="preserve"> </w:t>
            </w:r>
          </w:p>
        </w:tc>
      </w:tr>
      <w:tr w:rsidR="00B8765A" w:rsidRPr="00501C72" w:rsidTr="00DD11ED">
        <w:trPr>
          <w:jc w:val="center"/>
        </w:trPr>
        <w:tc>
          <w:tcPr>
            <w:tcW w:w="708" w:type="dxa"/>
          </w:tcPr>
          <w:p w:rsidR="00B8765A" w:rsidRPr="00614EAA" w:rsidRDefault="00B8765A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ii)</w:t>
            </w:r>
          </w:p>
        </w:tc>
        <w:tc>
          <w:tcPr>
            <w:tcW w:w="2552" w:type="dxa"/>
          </w:tcPr>
          <w:p w:rsidR="00B8765A" w:rsidRPr="00614EAA" w:rsidRDefault="00B8765A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Sugarcane</w:t>
            </w:r>
          </w:p>
        </w:tc>
        <w:tc>
          <w:tcPr>
            <w:tcW w:w="1417" w:type="dxa"/>
          </w:tcPr>
          <w:p w:rsidR="00B8765A" w:rsidRPr="00360A60" w:rsidRDefault="00614EAA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0.97</w:t>
            </w:r>
          </w:p>
        </w:tc>
        <w:tc>
          <w:tcPr>
            <w:tcW w:w="1418" w:type="dxa"/>
          </w:tcPr>
          <w:p w:rsidR="00B8765A" w:rsidRPr="00360A60" w:rsidRDefault="00F61BCC" w:rsidP="00B40459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0.63</w:t>
            </w:r>
          </w:p>
        </w:tc>
        <w:tc>
          <w:tcPr>
            <w:tcW w:w="2126" w:type="dxa"/>
          </w:tcPr>
          <w:p w:rsidR="00B8765A" w:rsidRPr="00360A60" w:rsidRDefault="00614EAA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17.01</w:t>
            </w:r>
          </w:p>
        </w:tc>
      </w:tr>
      <w:tr w:rsidR="00B8765A" w:rsidRPr="007102AB" w:rsidTr="00DD11ED">
        <w:trPr>
          <w:jc w:val="center"/>
        </w:trPr>
        <w:tc>
          <w:tcPr>
            <w:tcW w:w="708" w:type="dxa"/>
          </w:tcPr>
          <w:p w:rsidR="00B8765A" w:rsidRPr="00614EAA" w:rsidRDefault="00B8765A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iii)</w:t>
            </w:r>
          </w:p>
        </w:tc>
        <w:tc>
          <w:tcPr>
            <w:tcW w:w="2552" w:type="dxa"/>
          </w:tcPr>
          <w:p w:rsidR="00B8765A" w:rsidRPr="00614EAA" w:rsidRDefault="00B8765A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Tobacco-VFC</w:t>
            </w:r>
          </w:p>
        </w:tc>
        <w:tc>
          <w:tcPr>
            <w:tcW w:w="1417" w:type="dxa"/>
          </w:tcPr>
          <w:p w:rsidR="00B8765A" w:rsidRPr="00DB6CF1" w:rsidRDefault="00614EAA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0.00</w:t>
            </w:r>
          </w:p>
        </w:tc>
        <w:tc>
          <w:tcPr>
            <w:tcW w:w="1418" w:type="dxa"/>
          </w:tcPr>
          <w:p w:rsidR="00B8765A" w:rsidRDefault="00F61BCC" w:rsidP="00B40459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0.00</w:t>
            </w:r>
          </w:p>
        </w:tc>
        <w:tc>
          <w:tcPr>
            <w:tcW w:w="2126" w:type="dxa"/>
          </w:tcPr>
          <w:p w:rsidR="00B8765A" w:rsidRPr="007102AB" w:rsidRDefault="00614EAA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0.00</w:t>
            </w:r>
          </w:p>
        </w:tc>
      </w:tr>
      <w:tr w:rsidR="00B8765A" w:rsidRPr="00501C72" w:rsidTr="00DD11ED">
        <w:trPr>
          <w:jc w:val="center"/>
        </w:trPr>
        <w:tc>
          <w:tcPr>
            <w:tcW w:w="708" w:type="dxa"/>
          </w:tcPr>
          <w:p w:rsidR="00B8765A" w:rsidRPr="007664AA" w:rsidRDefault="00B8765A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B8765A" w:rsidRPr="007664AA" w:rsidRDefault="00B8765A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Area</w:t>
            </w:r>
          </w:p>
        </w:tc>
        <w:tc>
          <w:tcPr>
            <w:tcW w:w="1417" w:type="dxa"/>
          </w:tcPr>
          <w:p w:rsidR="00B8765A" w:rsidRPr="007102AB" w:rsidRDefault="00614EAA" w:rsidP="00241122">
            <w:pPr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szCs w:val="22"/>
              </w:rPr>
              <w:t>26.68</w:t>
            </w:r>
          </w:p>
        </w:tc>
        <w:tc>
          <w:tcPr>
            <w:tcW w:w="1418" w:type="dxa"/>
          </w:tcPr>
          <w:p w:rsidR="00B8765A" w:rsidRPr="001F51DB" w:rsidRDefault="00F61BCC" w:rsidP="00B40459">
            <w:pPr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szCs w:val="22"/>
              </w:rPr>
              <w:t>22.61</w:t>
            </w:r>
          </w:p>
        </w:tc>
        <w:tc>
          <w:tcPr>
            <w:tcW w:w="2126" w:type="dxa"/>
          </w:tcPr>
          <w:p w:rsidR="00B8765A" w:rsidRPr="00DB6CF1" w:rsidRDefault="00B8765A" w:rsidP="00725A60">
            <w:pPr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</w:p>
        </w:tc>
      </w:tr>
    </w:tbl>
    <w:p w:rsidR="00DF5C42" w:rsidRPr="001E347B" w:rsidRDefault="00DF5C42" w:rsidP="00DF5C42">
      <w:pPr>
        <w:pStyle w:val="HTMLPreformatted"/>
        <w:shd w:val="clear" w:color="auto" w:fill="F8F9FA"/>
        <w:rPr>
          <w:rFonts w:ascii="Times New Roman" w:hAnsi="Times New Roman" w:cs="Times New Roman"/>
          <w:color w:val="202124"/>
          <w:sz w:val="16"/>
          <w:szCs w:val="28"/>
        </w:rPr>
      </w:pPr>
    </w:p>
    <w:p w:rsidR="00444B65" w:rsidRDefault="00444B65" w:rsidP="00444B65">
      <w:pPr>
        <w:pStyle w:val="HTMLPreformatted"/>
        <w:shd w:val="clear" w:color="auto" w:fill="F8F9FA"/>
        <w:spacing w:line="540" w:lineRule="atLeast"/>
        <w:jc w:val="both"/>
        <w:rPr>
          <w:rStyle w:val="y2iqfc"/>
          <w:rFonts w:ascii="Times New Roman" w:hAnsi="Times New Roman" w:cs="Times New Roman"/>
          <w:b/>
          <w:color w:val="202124"/>
          <w:sz w:val="32"/>
          <w:szCs w:val="28"/>
        </w:rPr>
      </w:pPr>
      <w:r w:rsidRPr="00501C72">
        <w:rPr>
          <w:rStyle w:val="y2iqfc"/>
          <w:rFonts w:ascii="Times New Roman" w:hAnsi="Times New Roman" w:cs="Times New Roman"/>
          <w:b/>
          <w:color w:val="202124"/>
          <w:sz w:val="32"/>
          <w:szCs w:val="28"/>
        </w:rPr>
        <w:t>Rainfall:</w:t>
      </w:r>
    </w:p>
    <w:p w:rsidR="00444B65" w:rsidRDefault="00444B65" w:rsidP="00444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205" w:rsidRPr="00F61BCC" w:rsidRDefault="00860A1F" w:rsidP="00DD11ED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18"/>
          <w:szCs w:val="26"/>
        </w:rPr>
      </w:pPr>
      <w:r w:rsidRPr="00151DED">
        <w:rPr>
          <w:rFonts w:ascii="Times New Roman" w:hAnsi="Times New Roman" w:cs="Times New Roman"/>
          <w:color w:val="000000" w:themeColor="text1"/>
          <w:sz w:val="26"/>
          <w:szCs w:val="26"/>
        </w:rPr>
        <w:t>During Rabi 2022</w:t>
      </w:r>
      <w:r w:rsidR="005B2F2B" w:rsidRPr="00151DE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Pr="00151DED">
        <w:rPr>
          <w:rFonts w:ascii="Times New Roman" w:hAnsi="Times New Roman" w:cs="Times New Roman"/>
          <w:color w:val="000000" w:themeColor="text1"/>
          <w:sz w:val="26"/>
          <w:szCs w:val="26"/>
        </w:rPr>
        <w:t>October-1</w:t>
      </w:r>
      <w:r w:rsidRPr="00151DED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>st</w:t>
      </w:r>
      <w:r w:rsidR="00AB03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to November</w:t>
      </w:r>
      <w:r w:rsidRPr="00151DED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E551DD">
        <w:rPr>
          <w:rFonts w:ascii="Times New Roman" w:hAnsi="Times New Roman" w:cs="Times New Roman"/>
          <w:color w:val="000000" w:themeColor="text1"/>
          <w:sz w:val="26"/>
          <w:szCs w:val="26"/>
        </w:rPr>
        <w:t>25</w:t>
      </w:r>
      <w:r w:rsidRPr="00151DED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>th</w:t>
      </w:r>
      <w:r w:rsidRPr="00151DE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44B65" w:rsidRPr="00151DE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normal average </w:t>
      </w:r>
      <w:r w:rsidR="00444B65" w:rsidRPr="00F61B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rainfall was </w:t>
      </w:r>
      <w:r w:rsidR="00151DED" w:rsidRPr="00F61BCC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F61BCC" w:rsidRPr="00F61BCC">
        <w:rPr>
          <w:rFonts w:ascii="Times New Roman" w:hAnsi="Times New Roman" w:cs="Times New Roman"/>
          <w:color w:val="000000" w:themeColor="text1"/>
          <w:sz w:val="26"/>
          <w:szCs w:val="26"/>
        </w:rPr>
        <w:t>70</w:t>
      </w:r>
      <w:r w:rsidR="00444B65" w:rsidRPr="00F61B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mm against actual </w:t>
      </w:r>
      <w:r w:rsidR="00444B65" w:rsidRPr="00F61BCC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rainfall</w:t>
      </w:r>
      <w:r w:rsidR="00444B65" w:rsidRPr="00F61B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F61BCC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3F5C5A" w:rsidRPr="00F61BCC"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="00F61BCC" w:rsidRPr="00F61BCC"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  <w:r w:rsidR="005B2F2B" w:rsidRPr="00F61B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mm (</w:t>
      </w:r>
      <w:r w:rsidR="0067194F" w:rsidRPr="00F61BCC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F61BCC" w:rsidRPr="00F61BCC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444B65" w:rsidRPr="00F61B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%). </w:t>
      </w:r>
    </w:p>
    <w:p w:rsidR="004E34AA" w:rsidRPr="00F61BCC" w:rsidRDefault="004E34AA" w:rsidP="004E34A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4B65" w:rsidRPr="00B3127D" w:rsidRDefault="00444B65" w:rsidP="00444B65">
      <w:pPr>
        <w:pStyle w:val="BodyTextIndent"/>
        <w:ind w:left="0"/>
        <w:rPr>
          <w:rFonts w:ascii="Times New Roman" w:hAnsi="Times New Roman" w:cs="Times New Roman"/>
          <w:b/>
          <w:bCs/>
          <w:sz w:val="32"/>
          <w:szCs w:val="28"/>
          <w:lang w:bidi="hi-IN"/>
        </w:rPr>
      </w:pPr>
      <w:r w:rsidRPr="00B3127D">
        <w:rPr>
          <w:rFonts w:ascii="Times New Roman" w:hAnsi="Times New Roman" w:cs="Times New Roman"/>
          <w:b/>
          <w:bCs/>
          <w:sz w:val="32"/>
          <w:szCs w:val="28"/>
          <w:lang w:bidi="hi-IN"/>
        </w:rPr>
        <w:t>Rabi 202</w:t>
      </w:r>
      <w:r w:rsidR="00614EAA">
        <w:rPr>
          <w:rFonts w:ascii="Times New Roman" w:hAnsi="Times New Roman" w:cs="Times New Roman"/>
          <w:b/>
          <w:bCs/>
          <w:sz w:val="32"/>
          <w:szCs w:val="28"/>
          <w:lang w:bidi="hi-IN"/>
        </w:rPr>
        <w:t>2</w:t>
      </w:r>
      <w:r w:rsidRPr="00B3127D">
        <w:rPr>
          <w:rFonts w:ascii="Times New Roman" w:hAnsi="Times New Roman" w:cs="Times New Roman"/>
          <w:b/>
          <w:bCs/>
          <w:sz w:val="32"/>
          <w:szCs w:val="28"/>
          <w:lang w:bidi="hi-IN"/>
        </w:rPr>
        <w:t xml:space="preserve"> Area coverage:</w:t>
      </w:r>
    </w:p>
    <w:p w:rsidR="00444B65" w:rsidRPr="00B3127D" w:rsidRDefault="00DD11ED" w:rsidP="00DD11ED">
      <w:pPr>
        <w:spacing w:after="0"/>
        <w:ind w:firstLine="28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312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</w:t>
      </w:r>
      <w:r w:rsidR="0010495C" w:rsidRPr="00B3127D">
        <w:rPr>
          <w:rFonts w:ascii="Times New Roman" w:hAnsi="Times New Roman" w:cs="Times New Roman"/>
          <w:color w:val="000000" w:themeColor="text1"/>
          <w:sz w:val="26"/>
          <w:szCs w:val="26"/>
        </w:rPr>
        <w:t>During Rabi 202</w:t>
      </w:r>
      <w:r w:rsidR="00614EAA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860A1F" w:rsidRPr="00BF563D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10495C" w:rsidRPr="00BF563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0495C" w:rsidRPr="00B82F5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total </w:t>
      </w:r>
      <w:r w:rsidR="0010495C" w:rsidRPr="00F61B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of </w:t>
      </w:r>
      <w:r w:rsidR="00F61BCC" w:rsidRPr="00F61BCC">
        <w:rPr>
          <w:rFonts w:ascii="Times New Roman" w:hAnsi="Times New Roman" w:cs="Times New Roman"/>
          <w:color w:val="000000" w:themeColor="text1"/>
          <w:sz w:val="26"/>
          <w:szCs w:val="26"/>
        </w:rPr>
        <w:t>22.61</w:t>
      </w:r>
      <w:r w:rsidR="00421C80" w:rsidRPr="00F61B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675F26" w:rsidRPr="00F61BCC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="00675F26" w:rsidRPr="00F61B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hectares (</w:t>
      </w:r>
      <w:r w:rsidR="00F61BCC" w:rsidRPr="00F61BCC">
        <w:rPr>
          <w:rFonts w:ascii="Times New Roman" w:hAnsi="Times New Roman" w:cs="Times New Roman"/>
          <w:color w:val="000000" w:themeColor="text1"/>
          <w:sz w:val="26"/>
          <w:szCs w:val="26"/>
        </w:rPr>
        <w:t>85</w:t>
      </w:r>
      <w:r w:rsidR="00444B65" w:rsidRPr="00F61BCC">
        <w:rPr>
          <w:rFonts w:ascii="Times New Roman" w:hAnsi="Times New Roman" w:cs="Times New Roman"/>
          <w:color w:val="000000" w:themeColor="text1"/>
          <w:sz w:val="26"/>
          <w:szCs w:val="26"/>
        </w:rPr>
        <w:t>%)</w:t>
      </w:r>
      <w:r w:rsidR="00444B65" w:rsidRPr="00BE06F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has been sown</w:t>
      </w:r>
      <w:r w:rsidR="00444B65" w:rsidRPr="00BF563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against a set t</w:t>
      </w:r>
      <w:r w:rsidR="0010495C" w:rsidRPr="00BF563D">
        <w:rPr>
          <w:rFonts w:ascii="Times New Roman" w:hAnsi="Times New Roman" w:cs="Times New Roman"/>
          <w:color w:val="000000" w:themeColor="text1"/>
          <w:sz w:val="26"/>
          <w:szCs w:val="26"/>
        </w:rPr>
        <w:t>ar</w:t>
      </w:r>
      <w:r w:rsidR="00675F26" w:rsidRPr="00BF563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get of </w:t>
      </w:r>
      <w:r w:rsidR="00614EAA" w:rsidRPr="00BF563D">
        <w:rPr>
          <w:rFonts w:ascii="Times New Roman" w:hAnsi="Times New Roman" w:cs="Times New Roman"/>
          <w:color w:val="000000" w:themeColor="text1"/>
          <w:sz w:val="26"/>
          <w:szCs w:val="26"/>
        </w:rPr>
        <w:t>26.68</w:t>
      </w:r>
      <w:r w:rsidR="00675F26" w:rsidRPr="00BF563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675F26" w:rsidRPr="00BF563D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="00675F26" w:rsidRPr="00BF563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hectares by </w:t>
      </w:r>
      <w:r w:rsidR="00E551DD">
        <w:rPr>
          <w:rFonts w:ascii="Times New Roman" w:hAnsi="Times New Roman" w:cs="Times New Roman"/>
          <w:color w:val="000000" w:themeColor="text1"/>
          <w:sz w:val="26"/>
          <w:szCs w:val="26"/>
        </w:rPr>
        <w:t>25</w:t>
      </w:r>
      <w:r w:rsidR="00444B65" w:rsidRPr="00BF563D">
        <w:rPr>
          <w:rFonts w:ascii="Times New Roman" w:hAnsi="Times New Roman" w:cs="Times New Roman"/>
          <w:color w:val="000000" w:themeColor="text1"/>
          <w:sz w:val="26"/>
          <w:szCs w:val="26"/>
        </w:rPr>
        <w:t>.1</w:t>
      </w:r>
      <w:r w:rsidR="00AB031D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444B65" w:rsidRPr="00BF563D">
        <w:rPr>
          <w:rFonts w:ascii="Times New Roman" w:hAnsi="Times New Roman" w:cs="Times New Roman"/>
          <w:color w:val="000000" w:themeColor="text1"/>
          <w:sz w:val="26"/>
          <w:szCs w:val="26"/>
        </w:rPr>
        <w:t>.202</w:t>
      </w:r>
      <w:r w:rsidR="00614EAA" w:rsidRPr="00BF563D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444B65" w:rsidRPr="00BF563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="00444B65" w:rsidRPr="00BF563D">
        <w:rPr>
          <w:rFonts w:ascii="Times New Roman" w:hAnsi="Times New Roman" w:cs="Times New Roman"/>
          <w:color w:val="000000" w:themeColor="text1"/>
          <w:sz w:val="26"/>
          <w:szCs w:val="26"/>
        </w:rPr>
        <w:t>Cropwise</w:t>
      </w:r>
      <w:proofErr w:type="spellEnd"/>
      <w:r w:rsidR="00444B65" w:rsidRPr="00BF563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and </w:t>
      </w:r>
      <w:proofErr w:type="spellStart"/>
      <w:r w:rsidR="00444B65" w:rsidRPr="00BF563D">
        <w:rPr>
          <w:rFonts w:ascii="Times New Roman" w:hAnsi="Times New Roman" w:cs="Times New Roman"/>
          <w:color w:val="000000" w:themeColor="text1"/>
          <w:sz w:val="26"/>
          <w:szCs w:val="26"/>
        </w:rPr>
        <w:t>districtwise</w:t>
      </w:r>
      <w:proofErr w:type="spellEnd"/>
      <w:r w:rsidR="00444B65" w:rsidRPr="00B312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area sown details was provided in annexure 2 and 3.</w:t>
      </w:r>
    </w:p>
    <w:p w:rsidR="00444B65" w:rsidRPr="00B3127D" w:rsidRDefault="00444B65" w:rsidP="00444B65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444B65" w:rsidRPr="004E34AA" w:rsidRDefault="00444B65" w:rsidP="00860A1F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4E34AA">
        <w:rPr>
          <w:rFonts w:ascii="Times New Roman" w:hAnsi="Times New Roman" w:cs="Times New Roman"/>
          <w:b/>
          <w:sz w:val="32"/>
          <w:szCs w:val="28"/>
        </w:rPr>
        <w:t>Supply of Agricultural Tools:</w:t>
      </w:r>
    </w:p>
    <w:p w:rsidR="00DB6CF1" w:rsidRPr="004E34AA" w:rsidRDefault="00DB6CF1" w:rsidP="00860A1F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444B65" w:rsidRPr="004E34AA" w:rsidRDefault="00BE3537" w:rsidP="00860A1F">
      <w:pPr>
        <w:pStyle w:val="HTMLPreformatted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6"/>
          <w:szCs w:val="26"/>
        </w:rPr>
      </w:pPr>
      <w:r w:rsidRPr="004E34AA">
        <w:rPr>
          <w:rStyle w:val="y2iqfc"/>
          <w:rFonts w:ascii="Times New Roman" w:hAnsi="Times New Roman" w:cs="Times New Roman"/>
          <w:color w:val="202124"/>
          <w:sz w:val="28"/>
          <w:szCs w:val="40"/>
        </w:rPr>
        <w:tab/>
      </w:r>
      <w:r w:rsidR="00444B65" w:rsidRPr="004E34AA">
        <w:rPr>
          <w:rStyle w:val="y2iqfc"/>
          <w:rFonts w:ascii="Times New Roman" w:hAnsi="Times New Roman" w:cs="Times New Roman"/>
          <w:color w:val="202124"/>
          <w:sz w:val="26"/>
          <w:szCs w:val="26"/>
        </w:rPr>
        <w:t>Seeds and fertilizer are the main agricultural commodities for farmers</w:t>
      </w:r>
      <w:r w:rsidR="00A07B68" w:rsidRPr="004E34AA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 f</w:t>
      </w:r>
      <w:r w:rsidRPr="004E34AA">
        <w:rPr>
          <w:rStyle w:val="y2iqfc"/>
          <w:rFonts w:ascii="Times New Roman" w:hAnsi="Times New Roman" w:cs="Times New Roman"/>
          <w:color w:val="202124"/>
          <w:sz w:val="26"/>
          <w:szCs w:val="26"/>
        </w:rPr>
        <w:t>o</w:t>
      </w:r>
      <w:r w:rsidR="00A07B68" w:rsidRPr="004E34AA">
        <w:rPr>
          <w:rStyle w:val="y2iqfc"/>
          <w:rFonts w:ascii="Times New Roman" w:hAnsi="Times New Roman" w:cs="Times New Roman"/>
          <w:color w:val="202124"/>
          <w:sz w:val="26"/>
          <w:szCs w:val="26"/>
        </w:rPr>
        <w:t>r</w:t>
      </w:r>
      <w:r w:rsidRPr="004E34AA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 distribut</w:t>
      </w:r>
      <w:r w:rsidR="00A07B68" w:rsidRPr="004E34AA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ion at </w:t>
      </w:r>
      <w:proofErr w:type="spellStart"/>
      <w:r w:rsidRPr="004E34AA">
        <w:rPr>
          <w:rStyle w:val="y2iqfc"/>
          <w:rFonts w:ascii="Times New Roman" w:hAnsi="Times New Roman" w:cs="Times New Roman"/>
          <w:color w:val="202124"/>
          <w:sz w:val="26"/>
          <w:szCs w:val="26"/>
        </w:rPr>
        <w:t>Raitha</w:t>
      </w:r>
      <w:proofErr w:type="spellEnd"/>
      <w:r w:rsidRPr="004E34AA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 </w:t>
      </w:r>
      <w:proofErr w:type="spellStart"/>
      <w:r w:rsidRPr="004E34AA">
        <w:rPr>
          <w:rStyle w:val="y2iqfc"/>
          <w:rFonts w:ascii="Times New Roman" w:hAnsi="Times New Roman" w:cs="Times New Roman"/>
          <w:color w:val="202124"/>
          <w:sz w:val="26"/>
          <w:szCs w:val="26"/>
        </w:rPr>
        <w:t>Samparka</w:t>
      </w:r>
      <w:proofErr w:type="spellEnd"/>
      <w:r w:rsidRPr="004E34AA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 Kendra (RSK) in all taluks.</w:t>
      </w:r>
    </w:p>
    <w:p w:rsidR="001E347B" w:rsidRPr="004E34AA" w:rsidRDefault="001E347B" w:rsidP="00860A1F">
      <w:pPr>
        <w:pStyle w:val="HTMLPreformatted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6"/>
          <w:szCs w:val="26"/>
        </w:rPr>
      </w:pPr>
    </w:p>
    <w:p w:rsidR="00444B65" w:rsidRPr="004E34AA" w:rsidRDefault="00444B65" w:rsidP="00444B6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4E34AA">
        <w:rPr>
          <w:rFonts w:ascii="Times New Roman" w:hAnsi="Times New Roman" w:cs="Times New Roman"/>
          <w:b/>
          <w:sz w:val="32"/>
          <w:szCs w:val="28"/>
        </w:rPr>
        <w:t>Seeds:</w:t>
      </w:r>
    </w:p>
    <w:p w:rsidR="00BE3537" w:rsidRPr="004E34AA" w:rsidRDefault="00BE3537" w:rsidP="00444B6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0"/>
          <w:szCs w:val="28"/>
        </w:rPr>
      </w:pPr>
    </w:p>
    <w:p w:rsidR="00444B65" w:rsidRPr="00F61BCC" w:rsidRDefault="00444B65" w:rsidP="00DD11ED">
      <w:pPr>
        <w:spacing w:after="0"/>
        <w:ind w:firstLine="28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E34A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60A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For </w:t>
      </w:r>
      <w:proofErr w:type="gramStart"/>
      <w:r w:rsidR="00BE3537" w:rsidRPr="00860A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Rabi </w:t>
      </w:r>
      <w:r w:rsidRPr="00860A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202</w:t>
      </w:r>
      <w:r w:rsidR="00614EAA" w:rsidRPr="00860A1F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proofErr w:type="gramEnd"/>
      <w:r w:rsidRPr="00860A1F">
        <w:rPr>
          <w:rFonts w:ascii="Times New Roman" w:hAnsi="Times New Roman" w:cs="Times New Roman"/>
          <w:color w:val="000000" w:themeColor="text1"/>
          <w:sz w:val="26"/>
          <w:szCs w:val="26"/>
        </w:rPr>
        <w:t>-2</w:t>
      </w:r>
      <w:r w:rsidR="00614EAA" w:rsidRPr="00860A1F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860A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860A1F" w:rsidRPr="00860A1F">
        <w:rPr>
          <w:rFonts w:ascii="Times New Roman" w:hAnsi="Times New Roman" w:cs="Times New Roman"/>
          <w:color w:val="000000" w:themeColor="text1"/>
          <w:sz w:val="26"/>
          <w:szCs w:val="26"/>
        </w:rPr>
        <w:t>4.32</w:t>
      </w:r>
      <w:r w:rsidRPr="00860A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860A1F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Pr="00860A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860A1F">
        <w:rPr>
          <w:rFonts w:ascii="Times New Roman" w:hAnsi="Times New Roman" w:cs="Times New Roman"/>
          <w:color w:val="000000" w:themeColor="text1"/>
          <w:sz w:val="26"/>
          <w:szCs w:val="26"/>
        </w:rPr>
        <w:t>qtls</w:t>
      </w:r>
      <w:proofErr w:type="spellEnd"/>
      <w:r w:rsidRPr="00860A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seeds were estimated as demand for sowing and till </w:t>
      </w:r>
      <w:r w:rsidR="0010495C" w:rsidRPr="00860A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dated: </w:t>
      </w:r>
      <w:r w:rsidR="00E551DD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F61BCC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Pr="00860A1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BE3537" w:rsidRPr="00860A1F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AB031D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Pr="00860A1F">
        <w:rPr>
          <w:rFonts w:ascii="Times New Roman" w:hAnsi="Times New Roman" w:cs="Times New Roman"/>
          <w:color w:val="000000" w:themeColor="text1"/>
          <w:sz w:val="26"/>
          <w:szCs w:val="26"/>
        </w:rPr>
        <w:t>.202</w:t>
      </w:r>
      <w:r w:rsidR="00614EAA" w:rsidRPr="00860A1F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F61B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 </w:t>
      </w:r>
      <w:r w:rsidR="00F61BCC" w:rsidRPr="00F61BCC">
        <w:rPr>
          <w:rFonts w:ascii="Times New Roman" w:hAnsi="Times New Roman" w:cs="Times New Roman"/>
          <w:bCs/>
          <w:color w:val="000000" w:themeColor="text1"/>
          <w:sz w:val="24"/>
          <w:szCs w:val="22"/>
        </w:rPr>
        <w:t>3.12</w:t>
      </w:r>
      <w:r w:rsidR="004E34AA" w:rsidRPr="00F61BCC">
        <w:rPr>
          <w:rFonts w:ascii="Times New Roman" w:hAnsi="Times New Roman" w:cs="Times New Roman"/>
          <w:bCs/>
          <w:color w:val="000000" w:themeColor="text1"/>
          <w:sz w:val="24"/>
          <w:szCs w:val="22"/>
        </w:rPr>
        <w:t xml:space="preserve"> </w:t>
      </w:r>
      <w:proofErr w:type="spellStart"/>
      <w:r w:rsidR="004E34AA" w:rsidRPr="00F61BCC">
        <w:rPr>
          <w:rFonts w:ascii="Times New Roman" w:hAnsi="Times New Roman" w:cs="Times New Roman"/>
          <w:bCs/>
          <w:color w:val="000000" w:themeColor="text1"/>
          <w:sz w:val="24"/>
          <w:szCs w:val="22"/>
        </w:rPr>
        <w:t>lakh</w:t>
      </w:r>
      <w:proofErr w:type="spellEnd"/>
      <w:r w:rsidR="00675F26" w:rsidRPr="00F61BCC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F61BCC">
        <w:rPr>
          <w:rFonts w:ascii="Times New Roman" w:hAnsi="Times New Roman" w:cs="Times New Roman"/>
          <w:color w:val="000000" w:themeColor="text1"/>
          <w:sz w:val="26"/>
          <w:szCs w:val="26"/>
        </w:rPr>
        <w:t>qtls</w:t>
      </w:r>
      <w:proofErr w:type="spellEnd"/>
      <w:r w:rsidRPr="00F61B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seeds have been  distributed at  </w:t>
      </w:r>
      <w:proofErr w:type="spellStart"/>
      <w:r w:rsidRPr="00F61BCC">
        <w:rPr>
          <w:rFonts w:ascii="Times New Roman" w:hAnsi="Times New Roman" w:cs="Times New Roman"/>
          <w:color w:val="000000" w:themeColor="text1"/>
          <w:sz w:val="26"/>
          <w:szCs w:val="26"/>
        </w:rPr>
        <w:t>Raitha</w:t>
      </w:r>
      <w:proofErr w:type="spellEnd"/>
      <w:r w:rsidRPr="00F61B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proofErr w:type="spellStart"/>
      <w:r w:rsidRPr="00F61BCC">
        <w:rPr>
          <w:rFonts w:ascii="Times New Roman" w:hAnsi="Times New Roman" w:cs="Times New Roman"/>
          <w:color w:val="000000" w:themeColor="text1"/>
          <w:sz w:val="26"/>
          <w:szCs w:val="26"/>
        </w:rPr>
        <w:t>Samparka</w:t>
      </w:r>
      <w:proofErr w:type="spellEnd"/>
      <w:r w:rsidRPr="00F61B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61BCC">
        <w:rPr>
          <w:rFonts w:ascii="Times New Roman" w:hAnsi="Times New Roman" w:cs="Times New Roman"/>
          <w:color w:val="000000" w:themeColor="text1"/>
          <w:sz w:val="26"/>
          <w:szCs w:val="26"/>
        </w:rPr>
        <w:t>Kendra</w:t>
      </w:r>
      <w:r w:rsidR="00085B75" w:rsidRPr="00F61BCC">
        <w:rPr>
          <w:rFonts w:ascii="Times New Roman" w:hAnsi="Times New Roman" w:cs="Times New Roman"/>
          <w:color w:val="000000" w:themeColor="text1"/>
          <w:sz w:val="26"/>
          <w:szCs w:val="26"/>
        </w:rPr>
        <w:t>s</w:t>
      </w:r>
      <w:proofErr w:type="spellEnd"/>
      <w:r w:rsidRPr="00F61B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(RSK). Remaining balance of </w:t>
      </w:r>
      <w:r w:rsidR="00F61BCC" w:rsidRPr="00F61BCC">
        <w:rPr>
          <w:rFonts w:ascii="Times New Roman" w:hAnsi="Times New Roman" w:cs="Times New Roman"/>
          <w:bCs/>
          <w:color w:val="000000" w:themeColor="text1"/>
          <w:sz w:val="24"/>
          <w:szCs w:val="22"/>
        </w:rPr>
        <w:t>0.26</w:t>
      </w:r>
      <w:r w:rsidR="00860A1F" w:rsidRPr="00F61BCC">
        <w:rPr>
          <w:rFonts w:ascii="Times New Roman" w:hAnsi="Times New Roman" w:cs="Times New Roman"/>
          <w:bCs/>
          <w:color w:val="000000" w:themeColor="text1"/>
          <w:sz w:val="24"/>
          <w:szCs w:val="22"/>
        </w:rPr>
        <w:t xml:space="preserve"> </w:t>
      </w:r>
      <w:proofErr w:type="spellStart"/>
      <w:r w:rsidR="00860A1F" w:rsidRPr="00F61BCC">
        <w:rPr>
          <w:rFonts w:ascii="Times New Roman" w:hAnsi="Times New Roman" w:cs="Times New Roman"/>
          <w:bCs/>
          <w:color w:val="000000" w:themeColor="text1"/>
          <w:sz w:val="24"/>
          <w:szCs w:val="22"/>
        </w:rPr>
        <w:t>lakh</w:t>
      </w:r>
      <w:proofErr w:type="spellEnd"/>
      <w:r w:rsidR="00675F26" w:rsidRPr="00F61BCC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F61BCC">
        <w:rPr>
          <w:rFonts w:ascii="Times New Roman" w:hAnsi="Times New Roman" w:cs="Times New Roman"/>
          <w:color w:val="000000" w:themeColor="text1"/>
          <w:sz w:val="26"/>
          <w:szCs w:val="26"/>
        </w:rPr>
        <w:t>qtls</w:t>
      </w:r>
      <w:proofErr w:type="spellEnd"/>
      <w:r w:rsidRPr="00F61B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stock is available </w:t>
      </w:r>
      <w:proofErr w:type="gramStart"/>
      <w:r w:rsidRPr="00F61BCC">
        <w:rPr>
          <w:rFonts w:ascii="Times New Roman" w:hAnsi="Times New Roman" w:cs="Times New Roman"/>
          <w:color w:val="000000" w:themeColor="text1"/>
          <w:sz w:val="26"/>
          <w:szCs w:val="26"/>
        </w:rPr>
        <w:t>at  RSK</w:t>
      </w:r>
      <w:proofErr w:type="gramEnd"/>
      <w:r w:rsidRPr="00F61B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.</w:t>
      </w:r>
    </w:p>
    <w:p w:rsidR="004E34AA" w:rsidRPr="00F61BCC" w:rsidRDefault="004E34AA" w:rsidP="00DD11ED">
      <w:pPr>
        <w:spacing w:after="0"/>
        <w:ind w:firstLine="28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44B65" w:rsidRPr="00151DED" w:rsidRDefault="00444B65" w:rsidP="00DD11E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  <w:r w:rsidRPr="0067194F">
        <w:rPr>
          <w:rFonts w:ascii="Times New Roman" w:hAnsi="Times New Roman" w:cs="Times New Roman"/>
          <w:b/>
          <w:color w:val="000000" w:themeColor="text1"/>
          <w:sz w:val="32"/>
          <w:szCs w:val="28"/>
        </w:rPr>
        <w:t>Fertilizer:</w:t>
      </w:r>
      <w:r w:rsidRPr="00151DED">
        <w:rPr>
          <w:rFonts w:ascii="Times New Roman" w:hAnsi="Times New Roman" w:cs="Times New Roman"/>
          <w:b/>
          <w:color w:val="000000" w:themeColor="text1"/>
          <w:sz w:val="32"/>
          <w:szCs w:val="28"/>
        </w:rPr>
        <w:t xml:space="preserve"> </w:t>
      </w:r>
    </w:p>
    <w:p w:rsidR="00444B65" w:rsidRPr="00151DED" w:rsidRDefault="00444B65" w:rsidP="00444B6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8"/>
        </w:rPr>
      </w:pPr>
    </w:p>
    <w:p w:rsidR="00444B65" w:rsidRPr="00F61BCC" w:rsidRDefault="00444B65" w:rsidP="00444B6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51DED">
        <w:rPr>
          <w:rFonts w:ascii="Times New Roman" w:hAnsi="Times New Roman" w:cs="Times New Roman"/>
          <w:b/>
          <w:color w:val="000000" w:themeColor="text1"/>
          <w:sz w:val="32"/>
          <w:szCs w:val="28"/>
        </w:rPr>
        <w:tab/>
      </w:r>
      <w:r w:rsidRPr="00151DE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For </w:t>
      </w:r>
      <w:r w:rsidR="00BE3537" w:rsidRPr="00151DE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Rabi </w:t>
      </w:r>
      <w:r w:rsidRPr="00151DED">
        <w:rPr>
          <w:rFonts w:ascii="Times New Roman" w:hAnsi="Times New Roman" w:cs="Times New Roman"/>
          <w:color w:val="000000" w:themeColor="text1"/>
          <w:sz w:val="26"/>
          <w:szCs w:val="26"/>
        </w:rPr>
        <w:t>202</w:t>
      </w:r>
      <w:r w:rsidR="00614EAA" w:rsidRPr="00151DED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151DED">
        <w:rPr>
          <w:rFonts w:ascii="Times New Roman" w:hAnsi="Times New Roman" w:cs="Times New Roman"/>
          <w:color w:val="000000" w:themeColor="text1"/>
          <w:sz w:val="26"/>
          <w:szCs w:val="26"/>
        </w:rPr>
        <w:t>-2</w:t>
      </w:r>
      <w:r w:rsidR="00614EAA" w:rsidRPr="00151DED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151DE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total fertilizer demand was estimated at </w:t>
      </w:r>
      <w:r w:rsidR="00860A1F" w:rsidRPr="00151DED">
        <w:rPr>
          <w:rFonts w:ascii="Times New Roman" w:hAnsi="Times New Roman" w:cs="Times New Roman"/>
          <w:color w:val="000000" w:themeColor="text1"/>
          <w:sz w:val="26"/>
          <w:szCs w:val="26"/>
        </w:rPr>
        <w:t>17.00</w:t>
      </w:r>
      <w:r w:rsidR="00BE3537" w:rsidRPr="00151DE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51DE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151DED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Pr="00151DE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metric tonnes and arrangement has been made for timely implementation at various stages till </w:t>
      </w:r>
      <w:r w:rsidR="00E551DD">
        <w:rPr>
          <w:rFonts w:ascii="Times New Roman" w:hAnsi="Times New Roman" w:cs="Times New Roman"/>
          <w:color w:val="000000" w:themeColor="text1"/>
          <w:sz w:val="26"/>
          <w:szCs w:val="26"/>
        </w:rPr>
        <w:t>25</w:t>
      </w:r>
      <w:r w:rsidRPr="00151DED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BE3537" w:rsidRPr="00151DED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AB031D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Pr="00151DED">
        <w:rPr>
          <w:rFonts w:ascii="Times New Roman" w:hAnsi="Times New Roman" w:cs="Times New Roman"/>
          <w:color w:val="000000" w:themeColor="text1"/>
          <w:sz w:val="26"/>
          <w:szCs w:val="26"/>
        </w:rPr>
        <w:t>.202</w:t>
      </w:r>
      <w:r w:rsidR="00614EAA" w:rsidRPr="00151DED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151DE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total of </w:t>
      </w:r>
      <w:r w:rsidR="00F61BCC" w:rsidRPr="00F61BCC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5.33 </w:t>
      </w:r>
      <w:r w:rsidR="00675F26" w:rsidRPr="00F61BCC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485A4F" w:rsidRPr="00F61BCC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Pr="00F61B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metric tonnes fertilizer </w:t>
      </w:r>
      <w:r w:rsidR="00085B75" w:rsidRPr="00F61BCC">
        <w:rPr>
          <w:rFonts w:ascii="Times New Roman" w:hAnsi="Times New Roman" w:cs="Times New Roman"/>
          <w:color w:val="000000" w:themeColor="text1"/>
          <w:sz w:val="26"/>
          <w:szCs w:val="26"/>
        </w:rPr>
        <w:t>h</w:t>
      </w:r>
      <w:r w:rsidRPr="00F61B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as been supplied and the available stock is </w:t>
      </w:r>
      <w:r w:rsidR="004F6824" w:rsidRPr="00F61BCC">
        <w:rPr>
          <w:rFonts w:ascii="Nirmala UI" w:hAnsi="Nirmala UI" w:cs="Nirmala UI"/>
          <w:bCs/>
          <w:color w:val="000000" w:themeColor="text1"/>
          <w:sz w:val="24"/>
          <w:szCs w:val="22"/>
        </w:rPr>
        <w:t>7.0</w:t>
      </w:r>
      <w:r w:rsidR="00F61BCC" w:rsidRPr="00F61BCC">
        <w:rPr>
          <w:rFonts w:ascii="Nirmala UI" w:hAnsi="Nirmala UI" w:cs="Nirmala UI"/>
          <w:bCs/>
          <w:color w:val="000000" w:themeColor="text1"/>
          <w:sz w:val="24"/>
          <w:szCs w:val="22"/>
        </w:rPr>
        <w:t>8</w:t>
      </w:r>
      <w:r w:rsidR="00675F26" w:rsidRPr="00F61BCC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F61BCC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Pr="00F61B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metric tonnes.</w:t>
      </w:r>
    </w:p>
    <w:p w:rsidR="008B49B1" w:rsidRPr="00F61BCC" w:rsidRDefault="008B49B1" w:rsidP="008B49B1">
      <w:pPr>
        <w:spacing w:after="0" w:line="240" w:lineRule="auto"/>
        <w:jc w:val="both"/>
        <w:rPr>
          <w:rFonts w:ascii="Nirmala UI" w:hAnsi="Nirmala UI" w:cs="Nirmala UI"/>
          <w:bCs/>
          <w:color w:val="000000" w:themeColor="text1"/>
          <w:sz w:val="26"/>
          <w:szCs w:val="26"/>
        </w:rPr>
      </w:pPr>
    </w:p>
    <w:p w:rsidR="008B49B1" w:rsidRPr="00151DED" w:rsidRDefault="008B49B1" w:rsidP="008B49B1">
      <w:pPr>
        <w:spacing w:after="0" w:line="240" w:lineRule="auto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49B1" w:rsidRPr="00151DED" w:rsidRDefault="008B49B1" w:rsidP="008B49B1">
      <w:pPr>
        <w:spacing w:after="0" w:line="240" w:lineRule="auto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A41059" w:rsidRDefault="00A41059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A41059" w:rsidRDefault="00A41059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860A1F" w:rsidRDefault="00860A1F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860A1F" w:rsidRDefault="00860A1F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860A1F" w:rsidRDefault="00860A1F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860A1F" w:rsidRDefault="00860A1F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860A1F" w:rsidRDefault="00860A1F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860A1F" w:rsidRDefault="00860A1F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860A1F" w:rsidRDefault="00860A1F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A41059" w:rsidRDefault="00A41059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8B49B1" w:rsidRDefault="008B49B1" w:rsidP="008B49B1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A36FE4"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  <w:t xml:space="preserve">ANNEXURE </w:t>
      </w:r>
      <w:r w:rsidRPr="00A36FE4"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-1</w:t>
      </w:r>
    </w:p>
    <w:p w:rsidR="003F47CB" w:rsidRDefault="00D60A37" w:rsidP="00660102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D60A37">
        <w:rPr>
          <w:noProof/>
          <w:szCs w:val="24"/>
          <w:lang w:bidi="ar-SA"/>
        </w:rPr>
        <w:drawing>
          <wp:inline distT="0" distB="0" distL="0" distR="0">
            <wp:extent cx="6208014" cy="8522208"/>
            <wp:effectExtent l="19050" t="0" r="2286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5757" cy="8519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9B1" w:rsidRDefault="008B49B1" w:rsidP="00C86A69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A36FE4"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  <w:t xml:space="preserve">ANNEXURE </w:t>
      </w:r>
      <w:r w:rsidRPr="00A36FE4"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-</w:t>
      </w:r>
      <w:r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2</w:t>
      </w:r>
    </w:p>
    <w:p w:rsidR="00453A8B" w:rsidRDefault="00F61BCC" w:rsidP="00846A1F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F61BCC">
        <w:rPr>
          <w:szCs w:val="24"/>
        </w:rPr>
        <w:drawing>
          <wp:inline distT="0" distB="0" distL="0" distR="0">
            <wp:extent cx="6262878" cy="8494776"/>
            <wp:effectExtent l="19050" t="0" r="4572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544" cy="8495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9B1" w:rsidRDefault="008B49B1" w:rsidP="00E44753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A36FE4"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  <w:t xml:space="preserve">ANNEXURE </w:t>
      </w:r>
      <w:r w:rsidRPr="00A36FE4"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-</w:t>
      </w:r>
      <w:r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3</w:t>
      </w:r>
    </w:p>
    <w:p w:rsidR="00E44753" w:rsidRDefault="00F61BCC" w:rsidP="007B7F56">
      <w:pPr>
        <w:spacing w:after="0" w:line="240" w:lineRule="auto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F61BCC">
        <w:rPr>
          <w:szCs w:val="24"/>
        </w:rPr>
        <w:drawing>
          <wp:inline distT="0" distB="0" distL="0" distR="0">
            <wp:extent cx="6235446" cy="853439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0703" cy="8541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4753" w:rsidSect="00DF7710">
      <w:pgSz w:w="12240" w:h="15840"/>
      <w:pgMar w:top="851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characterSpacingControl w:val="doNotCompress"/>
  <w:savePreviewPicture/>
  <w:compat/>
  <w:rsids>
    <w:rsidRoot w:val="008B49B1"/>
    <w:rsid w:val="00000B3E"/>
    <w:rsid w:val="000121AE"/>
    <w:rsid w:val="00040EB1"/>
    <w:rsid w:val="0007660D"/>
    <w:rsid w:val="00085B75"/>
    <w:rsid w:val="000967CD"/>
    <w:rsid w:val="000B2F29"/>
    <w:rsid w:val="000D615A"/>
    <w:rsid w:val="000E5C38"/>
    <w:rsid w:val="000E6E96"/>
    <w:rsid w:val="000F3373"/>
    <w:rsid w:val="001007F2"/>
    <w:rsid w:val="001044AB"/>
    <w:rsid w:val="0010495C"/>
    <w:rsid w:val="00123C71"/>
    <w:rsid w:val="001276F4"/>
    <w:rsid w:val="001277D4"/>
    <w:rsid w:val="00132C4B"/>
    <w:rsid w:val="0013312A"/>
    <w:rsid w:val="00146371"/>
    <w:rsid w:val="00151DED"/>
    <w:rsid w:val="00160E1B"/>
    <w:rsid w:val="00193E64"/>
    <w:rsid w:val="001A3F4F"/>
    <w:rsid w:val="001A4EF9"/>
    <w:rsid w:val="001B4092"/>
    <w:rsid w:val="001B685D"/>
    <w:rsid w:val="001D2656"/>
    <w:rsid w:val="001E347B"/>
    <w:rsid w:val="001F13FA"/>
    <w:rsid w:val="001F51DB"/>
    <w:rsid w:val="001F6616"/>
    <w:rsid w:val="002222FC"/>
    <w:rsid w:val="00222C42"/>
    <w:rsid w:val="0023064B"/>
    <w:rsid w:val="00240031"/>
    <w:rsid w:val="00244A83"/>
    <w:rsid w:val="00271F00"/>
    <w:rsid w:val="002A4790"/>
    <w:rsid w:val="002C225D"/>
    <w:rsid w:val="002C230E"/>
    <w:rsid w:val="002D77AA"/>
    <w:rsid w:val="002E2394"/>
    <w:rsid w:val="002F09C1"/>
    <w:rsid w:val="002F220F"/>
    <w:rsid w:val="0030327C"/>
    <w:rsid w:val="003137CA"/>
    <w:rsid w:val="003167AD"/>
    <w:rsid w:val="00316FD5"/>
    <w:rsid w:val="00317436"/>
    <w:rsid w:val="003312B4"/>
    <w:rsid w:val="00345783"/>
    <w:rsid w:val="00360A60"/>
    <w:rsid w:val="003802A7"/>
    <w:rsid w:val="003818BA"/>
    <w:rsid w:val="003823E3"/>
    <w:rsid w:val="00390CA7"/>
    <w:rsid w:val="003B2EAD"/>
    <w:rsid w:val="003B6595"/>
    <w:rsid w:val="003C129E"/>
    <w:rsid w:val="003E3D64"/>
    <w:rsid w:val="003F47CB"/>
    <w:rsid w:val="003F54D9"/>
    <w:rsid w:val="003F5C5A"/>
    <w:rsid w:val="004064D6"/>
    <w:rsid w:val="004113E5"/>
    <w:rsid w:val="004216B7"/>
    <w:rsid w:val="00421C80"/>
    <w:rsid w:val="00431932"/>
    <w:rsid w:val="00433C72"/>
    <w:rsid w:val="00434992"/>
    <w:rsid w:val="00440CE9"/>
    <w:rsid w:val="00444070"/>
    <w:rsid w:val="00444A38"/>
    <w:rsid w:val="00444B65"/>
    <w:rsid w:val="00453A8B"/>
    <w:rsid w:val="0045783E"/>
    <w:rsid w:val="004645FA"/>
    <w:rsid w:val="00464DF3"/>
    <w:rsid w:val="00477449"/>
    <w:rsid w:val="00485A4F"/>
    <w:rsid w:val="00492E05"/>
    <w:rsid w:val="004A0EE1"/>
    <w:rsid w:val="004A5E0C"/>
    <w:rsid w:val="004D7214"/>
    <w:rsid w:val="004E34AA"/>
    <w:rsid w:val="004F3A84"/>
    <w:rsid w:val="004F6824"/>
    <w:rsid w:val="00502793"/>
    <w:rsid w:val="00516FBE"/>
    <w:rsid w:val="00521827"/>
    <w:rsid w:val="00531126"/>
    <w:rsid w:val="00531B2A"/>
    <w:rsid w:val="00542649"/>
    <w:rsid w:val="00542916"/>
    <w:rsid w:val="00550FEC"/>
    <w:rsid w:val="00553D54"/>
    <w:rsid w:val="00570B75"/>
    <w:rsid w:val="00576B9C"/>
    <w:rsid w:val="00576D14"/>
    <w:rsid w:val="0059769F"/>
    <w:rsid w:val="005B285D"/>
    <w:rsid w:val="005B2F2B"/>
    <w:rsid w:val="005C6B3A"/>
    <w:rsid w:val="005E23E8"/>
    <w:rsid w:val="005F28FD"/>
    <w:rsid w:val="005F6831"/>
    <w:rsid w:val="005F77B0"/>
    <w:rsid w:val="00602768"/>
    <w:rsid w:val="0060398F"/>
    <w:rsid w:val="00611A48"/>
    <w:rsid w:val="00614EAA"/>
    <w:rsid w:val="00617338"/>
    <w:rsid w:val="00617F62"/>
    <w:rsid w:val="00623C8A"/>
    <w:rsid w:val="0062514E"/>
    <w:rsid w:val="0063321D"/>
    <w:rsid w:val="00643388"/>
    <w:rsid w:val="00643C8A"/>
    <w:rsid w:val="00660102"/>
    <w:rsid w:val="00664425"/>
    <w:rsid w:val="0067194F"/>
    <w:rsid w:val="00672351"/>
    <w:rsid w:val="00675F26"/>
    <w:rsid w:val="00676F3E"/>
    <w:rsid w:val="0068452F"/>
    <w:rsid w:val="00684C75"/>
    <w:rsid w:val="00693106"/>
    <w:rsid w:val="006A414D"/>
    <w:rsid w:val="006C2C64"/>
    <w:rsid w:val="006D5FB7"/>
    <w:rsid w:val="006D6388"/>
    <w:rsid w:val="006F116D"/>
    <w:rsid w:val="006F4D7A"/>
    <w:rsid w:val="007004A6"/>
    <w:rsid w:val="007012C4"/>
    <w:rsid w:val="007057A2"/>
    <w:rsid w:val="007102AB"/>
    <w:rsid w:val="007120E9"/>
    <w:rsid w:val="007221D5"/>
    <w:rsid w:val="00724EB2"/>
    <w:rsid w:val="00731015"/>
    <w:rsid w:val="00741D9E"/>
    <w:rsid w:val="00741F11"/>
    <w:rsid w:val="007441EE"/>
    <w:rsid w:val="0075123A"/>
    <w:rsid w:val="007571FE"/>
    <w:rsid w:val="00766428"/>
    <w:rsid w:val="007739CF"/>
    <w:rsid w:val="007B067C"/>
    <w:rsid w:val="007B7F56"/>
    <w:rsid w:val="007C5F99"/>
    <w:rsid w:val="007D0216"/>
    <w:rsid w:val="007D1D54"/>
    <w:rsid w:val="007F2CD3"/>
    <w:rsid w:val="007F7C80"/>
    <w:rsid w:val="00805ECF"/>
    <w:rsid w:val="00815991"/>
    <w:rsid w:val="00822DBF"/>
    <w:rsid w:val="00837BB7"/>
    <w:rsid w:val="00843A9C"/>
    <w:rsid w:val="00846A1F"/>
    <w:rsid w:val="00852442"/>
    <w:rsid w:val="008549FC"/>
    <w:rsid w:val="00860A1F"/>
    <w:rsid w:val="00867564"/>
    <w:rsid w:val="00876F97"/>
    <w:rsid w:val="0088721C"/>
    <w:rsid w:val="008B49B1"/>
    <w:rsid w:val="008D4B65"/>
    <w:rsid w:val="008D7EAA"/>
    <w:rsid w:val="008E30AE"/>
    <w:rsid w:val="00903C1B"/>
    <w:rsid w:val="00910A4E"/>
    <w:rsid w:val="0092442E"/>
    <w:rsid w:val="00932492"/>
    <w:rsid w:val="0093518D"/>
    <w:rsid w:val="00956EEB"/>
    <w:rsid w:val="00972205"/>
    <w:rsid w:val="00977321"/>
    <w:rsid w:val="00981F5E"/>
    <w:rsid w:val="00987D7D"/>
    <w:rsid w:val="0099552E"/>
    <w:rsid w:val="009B2918"/>
    <w:rsid w:val="009C30C5"/>
    <w:rsid w:val="009E46BB"/>
    <w:rsid w:val="00A00F4A"/>
    <w:rsid w:val="00A07B68"/>
    <w:rsid w:val="00A23DE4"/>
    <w:rsid w:val="00A24AC6"/>
    <w:rsid w:val="00A27611"/>
    <w:rsid w:val="00A41059"/>
    <w:rsid w:val="00A73681"/>
    <w:rsid w:val="00A855C0"/>
    <w:rsid w:val="00A937D3"/>
    <w:rsid w:val="00A96D1B"/>
    <w:rsid w:val="00AB031D"/>
    <w:rsid w:val="00AC3817"/>
    <w:rsid w:val="00AC6652"/>
    <w:rsid w:val="00AD1B7F"/>
    <w:rsid w:val="00AD3F13"/>
    <w:rsid w:val="00AD4887"/>
    <w:rsid w:val="00AD4D73"/>
    <w:rsid w:val="00AD681D"/>
    <w:rsid w:val="00AD7F08"/>
    <w:rsid w:val="00AE4929"/>
    <w:rsid w:val="00AF2293"/>
    <w:rsid w:val="00AF6F95"/>
    <w:rsid w:val="00B0361E"/>
    <w:rsid w:val="00B149A6"/>
    <w:rsid w:val="00B24679"/>
    <w:rsid w:val="00B26BA4"/>
    <w:rsid w:val="00B27921"/>
    <w:rsid w:val="00B3127D"/>
    <w:rsid w:val="00B36448"/>
    <w:rsid w:val="00B4047F"/>
    <w:rsid w:val="00B46DDF"/>
    <w:rsid w:val="00B82F52"/>
    <w:rsid w:val="00B85FE5"/>
    <w:rsid w:val="00B8765A"/>
    <w:rsid w:val="00B90955"/>
    <w:rsid w:val="00B9465B"/>
    <w:rsid w:val="00BA3F07"/>
    <w:rsid w:val="00BB163C"/>
    <w:rsid w:val="00BC471A"/>
    <w:rsid w:val="00BD7C27"/>
    <w:rsid w:val="00BE06FF"/>
    <w:rsid w:val="00BE194E"/>
    <w:rsid w:val="00BE3537"/>
    <w:rsid w:val="00BF0226"/>
    <w:rsid w:val="00BF2106"/>
    <w:rsid w:val="00BF563D"/>
    <w:rsid w:val="00BF779D"/>
    <w:rsid w:val="00C06523"/>
    <w:rsid w:val="00C10503"/>
    <w:rsid w:val="00C2144D"/>
    <w:rsid w:val="00C362F8"/>
    <w:rsid w:val="00C76B24"/>
    <w:rsid w:val="00C8575A"/>
    <w:rsid w:val="00C86A69"/>
    <w:rsid w:val="00C950AC"/>
    <w:rsid w:val="00CA377B"/>
    <w:rsid w:val="00CA429B"/>
    <w:rsid w:val="00CB3183"/>
    <w:rsid w:val="00CE094D"/>
    <w:rsid w:val="00D14D0C"/>
    <w:rsid w:val="00D23DCD"/>
    <w:rsid w:val="00D2782E"/>
    <w:rsid w:val="00D42CDD"/>
    <w:rsid w:val="00D44129"/>
    <w:rsid w:val="00D528A4"/>
    <w:rsid w:val="00D56AE0"/>
    <w:rsid w:val="00D60A37"/>
    <w:rsid w:val="00D65E36"/>
    <w:rsid w:val="00D84FA9"/>
    <w:rsid w:val="00D90B28"/>
    <w:rsid w:val="00DA0F96"/>
    <w:rsid w:val="00DA1251"/>
    <w:rsid w:val="00DA3F06"/>
    <w:rsid w:val="00DA556D"/>
    <w:rsid w:val="00DB6CF1"/>
    <w:rsid w:val="00DB7D7B"/>
    <w:rsid w:val="00DC3737"/>
    <w:rsid w:val="00DC4252"/>
    <w:rsid w:val="00DC68D9"/>
    <w:rsid w:val="00DD0CB3"/>
    <w:rsid w:val="00DD11ED"/>
    <w:rsid w:val="00DD1C4F"/>
    <w:rsid w:val="00DD2755"/>
    <w:rsid w:val="00DD353A"/>
    <w:rsid w:val="00DD7111"/>
    <w:rsid w:val="00DE6BEC"/>
    <w:rsid w:val="00DF5C42"/>
    <w:rsid w:val="00DF7710"/>
    <w:rsid w:val="00E0328D"/>
    <w:rsid w:val="00E07103"/>
    <w:rsid w:val="00E15BF4"/>
    <w:rsid w:val="00E17CED"/>
    <w:rsid w:val="00E35853"/>
    <w:rsid w:val="00E3769D"/>
    <w:rsid w:val="00E44753"/>
    <w:rsid w:val="00E47F60"/>
    <w:rsid w:val="00E551DD"/>
    <w:rsid w:val="00E641C0"/>
    <w:rsid w:val="00E9641C"/>
    <w:rsid w:val="00EC5711"/>
    <w:rsid w:val="00ED6A06"/>
    <w:rsid w:val="00EE04AD"/>
    <w:rsid w:val="00EF627C"/>
    <w:rsid w:val="00F00AD2"/>
    <w:rsid w:val="00F04D11"/>
    <w:rsid w:val="00F10E7F"/>
    <w:rsid w:val="00F13E9E"/>
    <w:rsid w:val="00F15AEE"/>
    <w:rsid w:val="00F32B0F"/>
    <w:rsid w:val="00F402FF"/>
    <w:rsid w:val="00F532C9"/>
    <w:rsid w:val="00F61BCC"/>
    <w:rsid w:val="00F62312"/>
    <w:rsid w:val="00F63E15"/>
    <w:rsid w:val="00F847F8"/>
    <w:rsid w:val="00FA29F7"/>
    <w:rsid w:val="00FC286F"/>
    <w:rsid w:val="00FC6594"/>
    <w:rsid w:val="00FD0355"/>
    <w:rsid w:val="00FD23F4"/>
    <w:rsid w:val="00FD6335"/>
    <w:rsid w:val="00FE23BB"/>
    <w:rsid w:val="00FE65B8"/>
    <w:rsid w:val="00FE6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9B1"/>
    <w:rPr>
      <w:rFonts w:ascii="Calibri" w:eastAsia="Times New Roman" w:hAnsi="Calibri" w:cs="Mangal"/>
      <w:szCs w:val="20"/>
      <w:lang w:val="en-GB" w:eastAsia="en-GB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9B1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9B1"/>
    <w:rPr>
      <w:rFonts w:ascii="Tahoma" w:eastAsia="Times New Roman" w:hAnsi="Tahoma" w:cs="Mangal"/>
      <w:sz w:val="16"/>
      <w:szCs w:val="14"/>
      <w:lang w:val="en-GB" w:eastAsia="en-GB" w:bidi="hi-IN"/>
    </w:rPr>
  </w:style>
  <w:style w:type="table" w:styleId="TableGrid">
    <w:name w:val="Table Grid"/>
    <w:basedOn w:val="TableNormal"/>
    <w:uiPriority w:val="59"/>
    <w:rsid w:val="00DF5C42"/>
    <w:pPr>
      <w:spacing w:after="0" w:line="240" w:lineRule="auto"/>
    </w:pPr>
    <w:rPr>
      <w:lang w:bidi="te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F5C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F5C42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y2iqfc">
    <w:name w:val="y2iqfc"/>
    <w:basedOn w:val="DefaultParagraphFont"/>
    <w:rsid w:val="00DF5C42"/>
  </w:style>
  <w:style w:type="paragraph" w:styleId="BodyTextIndent">
    <w:name w:val="Body Text Indent"/>
    <w:basedOn w:val="Normal"/>
    <w:link w:val="BodyTextIndentChar"/>
    <w:uiPriority w:val="99"/>
    <w:unhideWhenUsed/>
    <w:rsid w:val="00444B65"/>
    <w:pPr>
      <w:spacing w:after="120"/>
      <w:ind w:left="283"/>
    </w:pPr>
    <w:rPr>
      <w:rFonts w:asciiTheme="minorHAnsi" w:eastAsiaTheme="minorEastAsia" w:hAnsiTheme="minorHAnsi" w:cstheme="minorBidi"/>
      <w:szCs w:val="22"/>
      <w:lang w:val="en-IN" w:eastAsia="en-IN" w:bidi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44B65"/>
    <w:rPr>
      <w:rFonts w:eastAsiaTheme="minorEastAsia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6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Negpa</dc:creator>
  <cp:lastModifiedBy>statistics</cp:lastModifiedBy>
  <cp:revision>35</cp:revision>
  <cp:lastPrinted>2021-02-08T09:33:00Z</cp:lastPrinted>
  <dcterms:created xsi:type="dcterms:W3CDTF">2021-10-25T08:09:00Z</dcterms:created>
  <dcterms:modified xsi:type="dcterms:W3CDTF">2022-11-25T09:21:00Z</dcterms:modified>
</cp:coreProperties>
</file>